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4033" w14:textId="77777777" w:rsidR="008676C2" w:rsidRPr="00A53EEF" w:rsidRDefault="008676C2" w:rsidP="008676C2">
      <w:pPr>
        <w:rPr>
          <w:rFonts w:ascii="Cambria Math" w:hAnsi="Cambria Math" w:cs="Lucida Sans Unicode"/>
          <w:b/>
          <w:i/>
          <w:sz w:val="20"/>
          <w:szCs w:val="20"/>
        </w:rPr>
      </w:pPr>
      <w:r w:rsidRPr="00A53EEF">
        <w:rPr>
          <w:rFonts w:ascii="Cambria Math" w:hAnsi="Cambria Math" w:cs="Lucida Sans Unico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C17C" wp14:editId="7FB5910D">
                <wp:simplePos x="0" y="0"/>
                <wp:positionH relativeFrom="column">
                  <wp:posOffset>-1905</wp:posOffset>
                </wp:positionH>
                <wp:positionV relativeFrom="paragraph">
                  <wp:posOffset>82550</wp:posOffset>
                </wp:positionV>
                <wp:extent cx="3267987" cy="365760"/>
                <wp:effectExtent l="0" t="0" r="279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4A61" w14:textId="77777777" w:rsidR="002A265B" w:rsidRPr="00A53EEF" w:rsidRDefault="002A265B" w:rsidP="008676C2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A53EEF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Platznummer: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C1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6.5pt;width:257.3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uaIwIAAEQEAAAOAAAAZHJzL2Uyb0RvYy54bWysU9uO2yAQfa/Uf0C8N068uVpxVttsU1Xa&#10;XqTdfgAGHKMC4wKJnX59B5xNo237UpUHxDDDYeacmfVtbzQ5SucV2JJORmNKpOUglN2X9OvT7s2S&#10;Eh+YFUyDlSU9SU9vN69frbu2kDk0oIV0BEGsL7q2pE0IbZFlnjfSMD+CVlp01uAMC2i6fSYc6xDd&#10;6Cwfj+dZB060Drj0Hm/vByfdJPy6ljx8rmsvA9ElxdxC2l3aq7hnmzUr9o61jeLnNNg/ZGGYsvjp&#10;BeqeBUYOTv0GZRR34KEOIw4mg7pWXKYasJrJ+EU1jw1rZaoFyfHthSb//2D5p+MXR5QoaU6JZQYl&#10;epJ9qKUWJI/sdK0vMOixxbDQv4UeVU6V+vYB+DdPLGwbZvfyzjnoGskEZjeJL7OrpwOOjyBV9xEE&#10;fsMOARJQXzsTqUMyCKKjSqeLMpgK4Xh5k88Xq+WCEo6+m/lsMU/SZax4ft06H95LMCQeSupQ+YTO&#10;jg8+xGxY8RwSP/OgldgprZPh9tVWO3Jk2CW7tFIBL8K0JV1JV7N8NhDwV4hxWn+CMCpgu2tlSrq8&#10;BLEi0vbOitSMgSk9nDFlbc88RuoGEkNf9WddKhAnZNTB0NY4hnhowP2gpMOWLqn/fmBOUqI/WFRl&#10;NZlO4wwkYzpb5Gi4a0917WGWI1RJAyXDcRvS3ETCLNyherVKxEaZh0zOuWKrJr7PYxVn4dpOUb+G&#10;f/MTAAD//wMAUEsDBBQABgAIAAAAIQBgkZml3QAAAAcBAAAPAAAAZHJzL2Rvd25yZXYueG1sTI/B&#10;TsMwEETvSPyDtUhcUOuUlLSEOBVCAsENCoKrG2+TCHsdbDcNf89yguPOjGbfVJvJWTFiiL0nBYt5&#10;BgKp8aanVsHb6/1sDSImTUZbT6jgGyNs6tOTSpfGH+kFx21qBZdQLLWCLqWhlDI2HTod535AYm/v&#10;g9OJz9BKE/SRy52Vl1lWSKd74g+dHvCuw+Zze3AK1svH8SM+5c/vTbG31+liNT58BaXOz6bbGxAJ&#10;p/QXhl98RoeamXb+QCYKq2CWc5DlnBexfbVYsrBTsMoKkHUl//PXPwAAAP//AwBQSwECLQAUAAYA&#10;CAAAACEAtoM4kv4AAADhAQAAEwAAAAAAAAAAAAAAAAAAAAAAW0NvbnRlbnRfVHlwZXNdLnhtbFBL&#10;AQItABQABgAIAAAAIQA4/SH/1gAAAJQBAAALAAAAAAAAAAAAAAAAAC8BAABfcmVscy8ucmVsc1BL&#10;AQItABQABgAIAAAAIQDTdJuaIwIAAEQEAAAOAAAAAAAAAAAAAAAAAC4CAABkcnMvZTJvRG9jLnht&#10;bFBLAQItABQABgAIAAAAIQBgkZml3QAAAAcBAAAPAAAAAAAAAAAAAAAAAH0EAABkcnMvZG93bnJl&#10;di54bWxQSwUGAAAAAAQABADzAAAAhwUAAAAA&#10;">
                <v:textbox>
                  <w:txbxContent>
                    <w:p w14:paraId="40CE4A61" w14:textId="77777777" w:rsidR="002A265B" w:rsidRPr="00A53EEF" w:rsidRDefault="002A265B" w:rsidP="008676C2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A53EEF">
                        <w:rPr>
                          <w:rFonts w:ascii="Cambria Math" w:hAnsi="Cambria Math"/>
                          <w:sz w:val="32"/>
                          <w:szCs w:val="32"/>
                        </w:rPr>
                        <w:t>Platznummer:</w:t>
                      </w:r>
                    </w:p>
                  </w:txbxContent>
                </v:textbox>
              </v:shape>
            </w:pict>
          </mc:Fallback>
        </mc:AlternateContent>
      </w:r>
      <w:r w:rsidRPr="00A53EEF">
        <w:rPr>
          <w:rFonts w:ascii="Cambria Math" w:hAnsi="Cambria Math" w:cs="Lucida Sans Unicode"/>
          <w:b/>
          <w:i/>
          <w:sz w:val="20"/>
          <w:szCs w:val="20"/>
        </w:rPr>
        <w:t xml:space="preserve">  </w:t>
      </w:r>
    </w:p>
    <w:p w14:paraId="45E1C329" w14:textId="77777777" w:rsidR="008676C2" w:rsidRPr="00A53EEF" w:rsidRDefault="008676C2" w:rsidP="008676C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0108E58C" w14:textId="77777777" w:rsidR="008676C2" w:rsidRPr="00A53EEF" w:rsidRDefault="008676C2" w:rsidP="008676C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</w:p>
    <w:p w14:paraId="4D5AE3AE" w14:textId="77777777" w:rsidR="008676C2" w:rsidRPr="00A53EEF" w:rsidRDefault="008676C2" w:rsidP="001F073B">
      <w:pPr>
        <w:pStyle w:val="ProblemZwischenberschrift"/>
        <w:rPr>
          <w:rFonts w:ascii="Cambria Math" w:hAnsi="Cambria Math"/>
        </w:rPr>
      </w:pPr>
      <w:r w:rsidRPr="00A53EEF">
        <w:rPr>
          <w:rFonts w:ascii="Cambria Math" w:hAnsi="Cambria Math"/>
        </w:rPr>
        <w:t>Liebe Teilnehmerin, lieber Teilnehmer am Landeswettbewerb 2018!</w:t>
      </w:r>
    </w:p>
    <w:p w14:paraId="32DD706A" w14:textId="77777777" w:rsidR="008676C2" w:rsidRPr="00A53EEF" w:rsidRDefault="008676C2" w:rsidP="008676C2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bCs/>
        </w:rPr>
      </w:pPr>
    </w:p>
    <w:p w14:paraId="742E6E84" w14:textId="77777777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>Sie dürfen als Hilfsmittel einen nicht programmierbaren Taschenrechner verwenden.</w:t>
      </w:r>
    </w:p>
    <w:p w14:paraId="3452C041" w14:textId="77777777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Schreiben Sie Ihre Nummer in das Feld links oben! </w:t>
      </w:r>
    </w:p>
    <w:p w14:paraId="65A652A8" w14:textId="77777777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  <w:b/>
        </w:rPr>
        <w:t>Geben Sie dieses Blatt ab</w:t>
      </w:r>
      <w:r w:rsidRPr="00A53EEF">
        <w:rPr>
          <w:rFonts w:ascii="Cambria Math" w:hAnsi="Cambria Math" w:cs="Lucida Sans Unicode"/>
        </w:rPr>
        <w:t>!</w:t>
      </w:r>
    </w:p>
    <w:p w14:paraId="38BDD717" w14:textId="77777777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Das </w:t>
      </w:r>
      <w:r w:rsidRPr="00A53EEF">
        <w:rPr>
          <w:rFonts w:ascii="Cambria Math" w:hAnsi="Cambria Math" w:cs="Lucida Sans Unicode"/>
          <w:b/>
        </w:rPr>
        <w:t>Konzeptpapier</w:t>
      </w:r>
      <w:r w:rsidRPr="00A53EEF">
        <w:rPr>
          <w:rFonts w:ascii="Cambria Math" w:hAnsi="Cambria Math" w:cs="Lucida Sans Unicode"/>
        </w:rPr>
        <w:t xml:space="preserve"> wird nicht abgesammelt und nicht bewertet!</w:t>
      </w:r>
    </w:p>
    <w:p w14:paraId="65F161F3" w14:textId="5C292129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Sollten Sie allerdings in ein Kästchen etwas Falsches geschrieben haben, dann schreiben Sie die richtige Lösung auf Konzeptpapier. Markieren Sie dabei genau, zu welchem Antwortkästchen </w:t>
      </w:r>
      <w:r w:rsidR="002E04BC" w:rsidRPr="00A53EEF">
        <w:rPr>
          <w:rFonts w:ascii="Cambria Math" w:hAnsi="Cambria Math" w:cs="Lucida Sans Unicode"/>
        </w:rPr>
        <w:t xml:space="preserve">sie </w:t>
      </w:r>
      <w:r w:rsidRPr="00A53EEF">
        <w:rPr>
          <w:rFonts w:ascii="Cambria Math" w:hAnsi="Cambria Math" w:cs="Lucida Sans Unicode"/>
        </w:rPr>
        <w:t>gehört, geben Sie das Blatt auch ab, dies wird dann bewertet!</w:t>
      </w:r>
    </w:p>
    <w:p w14:paraId="784783E3" w14:textId="77777777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>Bedenken Sie, dass physikalische Größen Einheiten besitzen (können). Sollten bei Endresultaten Einheiten fehlen oder falsch sein, wird es trotz „richtiger Zahl“ zu Punkteabzügen kommen.</w:t>
      </w:r>
    </w:p>
    <w:p w14:paraId="6A9B88C8" w14:textId="764D59B0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>Sie haben für den gesamten praktischen Wettbewerbsteil 120 Minuten Zeit. Die späteste Abgabezeit wird auf die Tafel geschrieben.</w:t>
      </w:r>
    </w:p>
    <w:p w14:paraId="1076ACC0" w14:textId="21778184" w:rsidR="008676C2" w:rsidRPr="00A53EEF" w:rsidRDefault="008676C2" w:rsidP="001F073B">
      <w:pPr>
        <w:pStyle w:val="Textkrper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>Alle Lösungen können in den Abguss entsorgt werden.</w:t>
      </w:r>
    </w:p>
    <w:p w14:paraId="6BDB6175" w14:textId="77777777" w:rsidR="008676C2" w:rsidRPr="00A53EEF" w:rsidRDefault="008676C2" w:rsidP="008676C2">
      <w:pPr>
        <w:pStyle w:val="Textkrper"/>
        <w:tabs>
          <w:tab w:val="left" w:pos="284"/>
        </w:tabs>
        <w:spacing w:line="360" w:lineRule="auto"/>
        <w:rPr>
          <w:rFonts w:ascii="Cambria Math" w:hAnsi="Cambria Math" w:cs="Lucida Sans Unicode"/>
        </w:rPr>
      </w:pPr>
    </w:p>
    <w:p w14:paraId="5A36A88F" w14:textId="77777777" w:rsidR="008676C2" w:rsidRPr="00A53EEF" w:rsidRDefault="008676C2" w:rsidP="008676C2">
      <w:pPr>
        <w:pStyle w:val="Textkrper"/>
        <w:tabs>
          <w:tab w:val="left" w:pos="0"/>
        </w:tabs>
        <w:spacing w:line="360" w:lineRule="auto"/>
        <w:rPr>
          <w:rFonts w:ascii="Cambria Math" w:hAnsi="Cambria Math" w:cs="Lucida Sans Unicode"/>
          <w:lang w:val="en-US"/>
        </w:rPr>
      </w:pPr>
      <w:r w:rsidRPr="00A53EEF">
        <w:rPr>
          <w:rFonts w:ascii="Cambria Math" w:hAnsi="Cambria Math" w:cs="Lucida Sans Unicode"/>
          <w:i/>
          <w:lang w:val="en-US"/>
        </w:rPr>
        <w:t>M</w:t>
      </w:r>
      <w:r w:rsidRPr="00A53EEF">
        <w:rPr>
          <w:rFonts w:ascii="Cambria Math" w:hAnsi="Cambria Math" w:cs="Lucida Sans Unicode"/>
          <w:lang w:val="en-US"/>
        </w:rPr>
        <w:t xml:space="preserve"> (H) = 1,01 g·mol</w:t>
      </w:r>
      <w:r w:rsidRPr="00A53EEF">
        <w:rPr>
          <w:rFonts w:ascii="Cambria Math" w:hAnsi="Cambria Math" w:cs="Lucida Sans Unicode"/>
          <w:vertAlign w:val="superscript"/>
          <w:lang w:val="en-US"/>
        </w:rPr>
        <w:t>-1</w:t>
      </w:r>
    </w:p>
    <w:p w14:paraId="7DED54E1" w14:textId="77777777" w:rsidR="008676C2" w:rsidRPr="00A53EEF" w:rsidRDefault="008676C2" w:rsidP="008676C2">
      <w:pPr>
        <w:pStyle w:val="Textkrper"/>
        <w:tabs>
          <w:tab w:val="left" w:pos="0"/>
        </w:tabs>
        <w:spacing w:line="360" w:lineRule="auto"/>
        <w:rPr>
          <w:rFonts w:ascii="Cambria Math" w:hAnsi="Cambria Math" w:cs="Lucida Sans Unicode"/>
          <w:vertAlign w:val="superscript"/>
          <w:lang w:val="en-US"/>
        </w:rPr>
      </w:pPr>
      <w:r w:rsidRPr="00A53EEF">
        <w:rPr>
          <w:rFonts w:ascii="Cambria Math" w:hAnsi="Cambria Math" w:cs="Lucida Sans Unicode"/>
          <w:i/>
          <w:lang w:val="en-US"/>
        </w:rPr>
        <w:t>M</w:t>
      </w:r>
      <w:r w:rsidRPr="00A53EEF">
        <w:rPr>
          <w:rFonts w:ascii="Cambria Math" w:hAnsi="Cambria Math" w:cs="Lucida Sans Unicode"/>
          <w:lang w:val="en-US"/>
        </w:rPr>
        <w:t xml:space="preserve"> (C) = 12,0 g·mol</w:t>
      </w:r>
      <w:r w:rsidRPr="00A53EEF">
        <w:rPr>
          <w:rFonts w:ascii="Cambria Math" w:hAnsi="Cambria Math" w:cs="Lucida Sans Unicode"/>
          <w:vertAlign w:val="superscript"/>
          <w:lang w:val="en-US"/>
        </w:rPr>
        <w:t>-1</w:t>
      </w:r>
    </w:p>
    <w:p w14:paraId="14DE4143" w14:textId="77777777" w:rsidR="008676C2" w:rsidRPr="00A53EEF" w:rsidRDefault="008676C2" w:rsidP="008676C2">
      <w:pPr>
        <w:pStyle w:val="Textkrper"/>
        <w:tabs>
          <w:tab w:val="left" w:pos="0"/>
        </w:tabs>
        <w:spacing w:line="360" w:lineRule="auto"/>
        <w:rPr>
          <w:rFonts w:ascii="Cambria Math" w:hAnsi="Cambria Math" w:cs="Lucida Sans Unicode"/>
          <w:vertAlign w:val="superscript"/>
        </w:rPr>
      </w:pPr>
      <w:r w:rsidRPr="00A53EEF">
        <w:rPr>
          <w:rFonts w:ascii="Cambria Math" w:hAnsi="Cambria Math" w:cs="Lucida Sans Unicode"/>
          <w:i/>
        </w:rPr>
        <w:t>M</w:t>
      </w:r>
      <w:r w:rsidRPr="00A53EEF">
        <w:rPr>
          <w:rFonts w:ascii="Cambria Math" w:hAnsi="Cambria Math" w:cs="Lucida Sans Unicode"/>
        </w:rPr>
        <w:t xml:space="preserve"> (O) = 16,0 g·mol</w:t>
      </w:r>
      <w:r w:rsidRPr="00A53EEF">
        <w:rPr>
          <w:rFonts w:ascii="Cambria Math" w:hAnsi="Cambria Math" w:cs="Lucida Sans Unicode"/>
          <w:vertAlign w:val="superscript"/>
        </w:rPr>
        <w:t>-1</w:t>
      </w:r>
    </w:p>
    <w:p w14:paraId="2D7A7531" w14:textId="77777777" w:rsidR="008676C2" w:rsidRPr="00A53EEF" w:rsidRDefault="008676C2" w:rsidP="008676C2">
      <w:pPr>
        <w:rPr>
          <w:rFonts w:ascii="Cambria Math" w:hAnsi="Cambria Math" w:cs="Lucida Sans Unicode"/>
          <w:sz w:val="28"/>
          <w:szCs w:val="28"/>
        </w:rPr>
      </w:pPr>
    </w:p>
    <w:p w14:paraId="4DEEA813" w14:textId="77777777" w:rsidR="008676C2" w:rsidRPr="00A53EEF" w:rsidRDefault="008676C2" w:rsidP="008676C2">
      <w:pPr>
        <w:rPr>
          <w:rFonts w:ascii="Cambria Math" w:hAnsi="Cambria Math" w:cs="Lucida Sans Unicode"/>
          <w:b/>
          <w:sz w:val="28"/>
          <w:szCs w:val="28"/>
        </w:rPr>
      </w:pPr>
      <w:r w:rsidRPr="00A53EEF">
        <w:rPr>
          <w:rFonts w:ascii="Cambria Math" w:hAnsi="Cambria Math" w:cs="Lucida Sans Unicode"/>
          <w:sz w:val="28"/>
          <w:szCs w:val="28"/>
        </w:rPr>
        <w:br w:type="page"/>
      </w:r>
    </w:p>
    <w:p w14:paraId="751F56A8" w14:textId="633C3041" w:rsidR="00B10B3E" w:rsidRPr="00A53EEF" w:rsidRDefault="00B10B3E" w:rsidP="001F073B">
      <w:pPr>
        <w:pStyle w:val="ProblemKopfPunkteRechts"/>
        <w:rPr>
          <w:rFonts w:ascii="Cambria Math" w:hAnsi="Cambria Math"/>
        </w:rPr>
      </w:pPr>
      <w:r w:rsidRPr="00A53EEF">
        <w:rPr>
          <w:rFonts w:ascii="Cambria Math" w:hAnsi="Cambria Math"/>
        </w:rPr>
        <w:lastRenderedPageBreak/>
        <w:t xml:space="preserve">Problem </w:t>
      </w:r>
      <w:r w:rsidR="00110356" w:rsidRPr="00A53EEF">
        <w:rPr>
          <w:rFonts w:ascii="Cambria Math" w:hAnsi="Cambria Math"/>
        </w:rPr>
        <w:t>F</w:t>
      </w:r>
      <w:r w:rsidRPr="00A53EEF">
        <w:rPr>
          <w:rFonts w:ascii="Cambria Math" w:hAnsi="Cambria Math"/>
        </w:rPr>
        <w:t xml:space="preserve"> </w:t>
      </w:r>
      <w:r w:rsidR="001F073B" w:rsidRPr="00A53EEF">
        <w:rPr>
          <w:rFonts w:ascii="Cambria Math" w:hAnsi="Cambria Math"/>
        </w:rPr>
        <w:tab/>
      </w:r>
      <w:r w:rsidR="006451CD" w:rsidRPr="00A53EEF">
        <w:rPr>
          <w:rFonts w:ascii="Cambria Math" w:hAnsi="Cambria Math"/>
        </w:rPr>
        <w:t xml:space="preserve"> </w:t>
      </w:r>
      <w:r w:rsidR="002A3FD2" w:rsidRPr="00A53EEF">
        <w:rPr>
          <w:rFonts w:ascii="Cambria Math" w:hAnsi="Cambria Math"/>
        </w:rPr>
        <w:t>40 Punkte</w:t>
      </w:r>
    </w:p>
    <w:p w14:paraId="4E4C6863" w14:textId="3A9D3C80" w:rsidR="00B10B3E" w:rsidRPr="00A53EEF" w:rsidRDefault="00B10B3E" w:rsidP="001F073B">
      <w:pPr>
        <w:pStyle w:val="Problemberschrift"/>
        <w:rPr>
          <w:rFonts w:ascii="Cambria Math" w:hAnsi="Cambria Math"/>
        </w:rPr>
      </w:pPr>
      <w:r w:rsidRPr="00A53EEF">
        <w:rPr>
          <w:rFonts w:ascii="Cambria Math" w:hAnsi="Cambria Math"/>
        </w:rPr>
        <w:t xml:space="preserve">Qualitative </w:t>
      </w:r>
      <w:r w:rsidR="004A1990" w:rsidRPr="00A53EEF">
        <w:rPr>
          <w:rFonts w:ascii="Cambria Math" w:hAnsi="Cambria Math"/>
        </w:rPr>
        <w:t xml:space="preserve">und Quantitative </w:t>
      </w:r>
      <w:r w:rsidRPr="00A53EEF">
        <w:rPr>
          <w:rFonts w:ascii="Cambria Math" w:hAnsi="Cambria Math"/>
        </w:rPr>
        <w:t xml:space="preserve">Analyse </w:t>
      </w:r>
    </w:p>
    <w:p w14:paraId="0A533303" w14:textId="7E8F4356" w:rsidR="00B10B3E" w:rsidRPr="00A53EEF" w:rsidRDefault="00B10B3E" w:rsidP="001F073B">
      <w:pPr>
        <w:pStyle w:val="ProblemZwischenberschrift0"/>
        <w:rPr>
          <w:rFonts w:ascii="Cambria Math" w:hAnsi="Cambria Math"/>
        </w:rPr>
      </w:pPr>
      <w:r w:rsidRPr="00A53EEF">
        <w:rPr>
          <w:rFonts w:ascii="Cambria Math" w:hAnsi="Cambria Math"/>
        </w:rPr>
        <w:t>1 Allgemeines</w:t>
      </w:r>
    </w:p>
    <w:p w14:paraId="16B6A3C6" w14:textId="3AB1ED17" w:rsidR="00FE7A9B" w:rsidRPr="00A53EEF" w:rsidRDefault="00B10B3E" w:rsidP="006F0D1A">
      <w:pPr>
        <w:spacing w:line="320" w:lineRule="exact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Es liegen </w:t>
      </w:r>
      <w:r w:rsidR="00580E8D" w:rsidRPr="00A53EEF">
        <w:rPr>
          <w:rFonts w:ascii="Cambria Math" w:hAnsi="Cambria Math" w:cs="Lucida Sans Unicode"/>
          <w:b/>
        </w:rPr>
        <w:t>8</w:t>
      </w:r>
      <w:r w:rsidRPr="00A53EEF">
        <w:rPr>
          <w:rFonts w:ascii="Cambria Math" w:hAnsi="Cambria Math" w:cs="Lucida Sans Unicode"/>
        </w:rPr>
        <w:t xml:space="preserve"> Proben in </w:t>
      </w:r>
      <w:r w:rsidR="00224A5A" w:rsidRPr="00A53EEF">
        <w:rPr>
          <w:rFonts w:ascii="Cambria Math" w:hAnsi="Cambria Math" w:cs="Lucida Sans Unicode"/>
        </w:rPr>
        <w:t>bezeichneten Gefäßen</w:t>
      </w:r>
      <w:r w:rsidR="00C84292" w:rsidRPr="00A53EEF">
        <w:rPr>
          <w:rFonts w:ascii="Cambria Math" w:hAnsi="Cambria Math" w:cs="Lucida Sans Unicode"/>
        </w:rPr>
        <w:t xml:space="preserve"> </w:t>
      </w:r>
      <w:r w:rsidRPr="00A53EEF">
        <w:rPr>
          <w:rFonts w:ascii="Cambria Math" w:hAnsi="Cambria Math" w:cs="Lucida Sans Unicode"/>
        </w:rPr>
        <w:t xml:space="preserve">vor. Über diese </w:t>
      </w:r>
      <w:r w:rsidR="00580E8D" w:rsidRPr="00A53EEF">
        <w:rPr>
          <w:rFonts w:ascii="Cambria Math" w:hAnsi="Cambria Math" w:cs="Lucida Sans Unicode"/>
          <w:b/>
        </w:rPr>
        <w:t>8</w:t>
      </w:r>
      <w:r w:rsidRPr="00A53EEF">
        <w:rPr>
          <w:rFonts w:ascii="Cambria Math" w:hAnsi="Cambria Math" w:cs="Lucida Sans Unicode"/>
        </w:rPr>
        <w:t xml:space="preserve"> Stoffe sind folgende Informationen </w:t>
      </w:r>
      <w:r w:rsidR="00FE7A9B" w:rsidRPr="00A53EEF">
        <w:rPr>
          <w:rFonts w:ascii="Cambria Math" w:hAnsi="Cambria Math" w:cs="Lucida Sans Unicode"/>
        </w:rPr>
        <w:t>und Aufgaben gegeben: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116"/>
        <w:gridCol w:w="8523"/>
      </w:tblGrid>
      <w:tr w:rsidR="00FE7A9B" w:rsidRPr="00A53EEF" w14:paraId="6F8AAFA2" w14:textId="77777777" w:rsidTr="001F073B">
        <w:tc>
          <w:tcPr>
            <w:tcW w:w="1077" w:type="dxa"/>
            <w:vAlign w:val="center"/>
          </w:tcPr>
          <w:p w14:paraId="501B039D" w14:textId="6CDCB06B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b/>
                <w:lang w:val="de-DE"/>
              </w:rPr>
              <w:t>PROBE</w:t>
            </w:r>
          </w:p>
        </w:tc>
        <w:tc>
          <w:tcPr>
            <w:tcW w:w="8443" w:type="dxa"/>
            <w:vAlign w:val="center"/>
          </w:tcPr>
          <w:p w14:paraId="37666DAF" w14:textId="6CF5DA92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b/>
                <w:lang w:val="de-DE"/>
              </w:rPr>
              <w:t>INFORMATION</w:t>
            </w:r>
          </w:p>
        </w:tc>
      </w:tr>
      <w:tr w:rsidR="00B953DA" w:rsidRPr="00A53EEF" w14:paraId="037F523D" w14:textId="77777777" w:rsidTr="001F073B">
        <w:tc>
          <w:tcPr>
            <w:tcW w:w="9520" w:type="dxa"/>
            <w:gridSpan w:val="2"/>
            <w:vAlign w:val="center"/>
          </w:tcPr>
          <w:p w14:paraId="3DC32C17" w14:textId="6ED2367A" w:rsidR="00B953DA" w:rsidRPr="00A53EEF" w:rsidRDefault="00B953DA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>Alle Proben sind wässrige Lösungen mit Konzentrationen zwischen 0,05 und 5 mol/L.</w:t>
            </w:r>
          </w:p>
        </w:tc>
      </w:tr>
      <w:tr w:rsidR="00FE7A9B" w:rsidRPr="00A53EEF" w14:paraId="7BC7C242" w14:textId="77777777" w:rsidTr="001F073B">
        <w:tc>
          <w:tcPr>
            <w:tcW w:w="1077" w:type="dxa"/>
            <w:vAlign w:val="center"/>
          </w:tcPr>
          <w:p w14:paraId="39040193" w14:textId="77777777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b/>
                <w:lang w:val="de-DE"/>
              </w:rPr>
              <w:t>A</w:t>
            </w:r>
          </w:p>
          <w:p w14:paraId="3680CA9F" w14:textId="21E14A76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>(Flasche)</w:t>
            </w:r>
          </w:p>
        </w:tc>
        <w:tc>
          <w:tcPr>
            <w:tcW w:w="8443" w:type="dxa"/>
            <w:vAlign w:val="center"/>
          </w:tcPr>
          <w:p w14:paraId="05E9F77A" w14:textId="2AF381F7" w:rsidR="00FE7A9B" w:rsidRPr="00A53EEF" w:rsidRDefault="00FE7A9B" w:rsidP="00A53EEF">
            <w:pPr>
              <w:spacing w:after="0" w:line="320" w:lineRule="exact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 xml:space="preserve">Monocarbonsäure, Massenkonzentration in mg/100 mL von der Laboraufsicht zu erfragen </w:t>
            </w:r>
            <w:r w:rsidRPr="00A53EEF">
              <w:rPr>
                <w:rFonts w:ascii="Cambria Math" w:hAnsi="Cambria Math" w:cs="Lucida Sans Unicode"/>
                <w:b/>
                <w:u w:val="single"/>
                <w:lang w:val="de-DE"/>
              </w:rPr>
              <w:t>oder</w:t>
            </w:r>
            <w:r w:rsidRPr="00A53EEF">
              <w:rPr>
                <w:rFonts w:ascii="Cambria Math" w:hAnsi="Cambria Math" w:cs="Lucida Sans Unicode"/>
                <w:lang w:val="de-DE"/>
              </w:rPr>
              <w:t xml:space="preserve"> Lösung </w:t>
            </w:r>
            <w:r w:rsidR="00580E8D" w:rsidRPr="00A53EEF">
              <w:rPr>
                <w:rFonts w:ascii="Cambria Math" w:hAnsi="Cambria Math" w:cs="Lucida Sans Unicode"/>
                <w:lang w:val="de-DE"/>
              </w:rPr>
              <w:t>von Magnesiumnitrat</w:t>
            </w:r>
          </w:p>
        </w:tc>
      </w:tr>
      <w:tr w:rsidR="00FE7A9B" w:rsidRPr="00A53EEF" w14:paraId="7AA5FC7A" w14:textId="77777777" w:rsidTr="001F073B">
        <w:tc>
          <w:tcPr>
            <w:tcW w:w="1077" w:type="dxa"/>
            <w:vAlign w:val="center"/>
          </w:tcPr>
          <w:p w14:paraId="6F475EA9" w14:textId="77777777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b/>
                <w:lang w:val="de-DE"/>
              </w:rPr>
              <w:t>B</w:t>
            </w:r>
          </w:p>
          <w:p w14:paraId="39744DFF" w14:textId="75235385" w:rsidR="00FE7A9B" w:rsidRPr="00A53EEF" w:rsidRDefault="00FE7A9B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>(Flasche)</w:t>
            </w:r>
          </w:p>
        </w:tc>
        <w:tc>
          <w:tcPr>
            <w:tcW w:w="8443" w:type="dxa"/>
            <w:vAlign w:val="center"/>
          </w:tcPr>
          <w:p w14:paraId="3DE0F864" w14:textId="6184550A" w:rsidR="00FE7A9B" w:rsidRPr="00A53EEF" w:rsidRDefault="00FE7A9B" w:rsidP="00A53EEF">
            <w:pPr>
              <w:spacing w:after="0" w:line="320" w:lineRule="exact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 xml:space="preserve">Monocarbonsäure, Massenkonzentration in mg/100 mL von der Laboraufsicht zu erfragen </w:t>
            </w:r>
            <w:r w:rsidRPr="00A53EEF">
              <w:rPr>
                <w:rFonts w:ascii="Cambria Math" w:hAnsi="Cambria Math" w:cs="Lucida Sans Unicode"/>
                <w:b/>
                <w:u w:val="single"/>
                <w:lang w:val="de-DE"/>
              </w:rPr>
              <w:t>oder</w:t>
            </w:r>
            <w:r w:rsidRPr="00A53EEF">
              <w:rPr>
                <w:rFonts w:ascii="Cambria Math" w:hAnsi="Cambria Math" w:cs="Lucida Sans Unicode"/>
                <w:lang w:val="de-DE"/>
              </w:rPr>
              <w:t xml:space="preserve"> </w:t>
            </w:r>
            <w:r w:rsidR="00580E8D" w:rsidRPr="00A53EEF">
              <w:rPr>
                <w:rFonts w:ascii="Cambria Math" w:hAnsi="Cambria Math" w:cs="Lucida Sans Unicode"/>
                <w:lang w:val="de-DE"/>
              </w:rPr>
              <w:t>Lösung von Magnesiumnitrat</w:t>
            </w:r>
          </w:p>
        </w:tc>
      </w:tr>
      <w:tr w:rsidR="00B46DD0" w:rsidRPr="00A53EEF" w14:paraId="24E0310B" w14:textId="77777777" w:rsidTr="001F073B">
        <w:trPr>
          <w:trHeight w:val="1166"/>
        </w:trPr>
        <w:tc>
          <w:tcPr>
            <w:tcW w:w="1077" w:type="dxa"/>
            <w:vAlign w:val="center"/>
          </w:tcPr>
          <w:p w14:paraId="408362EC" w14:textId="58F0A0CC" w:rsidR="00B46DD0" w:rsidRPr="00A53EEF" w:rsidRDefault="00324FDA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A53EEF">
              <w:rPr>
                <w:rFonts w:ascii="Cambria Math" w:hAnsi="Cambria Math" w:cs="Lucida Sans Unicode"/>
                <w:b/>
                <w:lang w:val="de-DE"/>
              </w:rPr>
              <w:t>1-</w:t>
            </w:r>
            <w:r w:rsidR="00B953DA" w:rsidRPr="00A53EEF">
              <w:rPr>
                <w:rFonts w:ascii="Cambria Math" w:hAnsi="Cambria Math" w:cs="Lucida Sans Unicode"/>
                <w:b/>
                <w:lang w:val="de-DE"/>
              </w:rPr>
              <w:t>6</w:t>
            </w:r>
          </w:p>
          <w:p w14:paraId="4CD3C097" w14:textId="48D45B9A" w:rsidR="00324FDA" w:rsidRPr="00A53EEF" w:rsidRDefault="00324FDA" w:rsidP="00A53EEF">
            <w:pPr>
              <w:spacing w:after="0" w:line="320" w:lineRule="exact"/>
              <w:jc w:val="center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>(in PPP)</w:t>
            </w:r>
          </w:p>
        </w:tc>
        <w:tc>
          <w:tcPr>
            <w:tcW w:w="8443" w:type="dxa"/>
            <w:vAlign w:val="center"/>
          </w:tcPr>
          <w:p w14:paraId="6C3E0ACB" w14:textId="1F45209D" w:rsidR="00B46DD0" w:rsidRPr="00A53EEF" w:rsidRDefault="00B46DD0" w:rsidP="00A53EEF">
            <w:pPr>
              <w:tabs>
                <w:tab w:val="left" w:pos="284"/>
              </w:tabs>
              <w:spacing w:after="0" w:line="320" w:lineRule="exact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 xml:space="preserve">In unterschiedlicher Reihenfolge kann </w:t>
            </w:r>
            <w:r w:rsidR="002E04BC" w:rsidRPr="00A53EEF">
              <w:rPr>
                <w:rFonts w:ascii="Cambria Math" w:hAnsi="Cambria Math" w:cs="Lucida Sans Unicode"/>
                <w:lang w:val="de-DE"/>
              </w:rPr>
              <w:t>jeweils nur einer der folgenden Stoffe enthalten sein</w:t>
            </w:r>
            <w:r w:rsidRPr="00A53EEF">
              <w:rPr>
                <w:rFonts w:ascii="Cambria Math" w:hAnsi="Cambria Math" w:cs="Lucida Sans Unicode"/>
                <w:lang w:val="de-DE"/>
              </w:rPr>
              <w:t>:</w:t>
            </w:r>
          </w:p>
          <w:p w14:paraId="0083B9EE" w14:textId="39242D7E" w:rsidR="00B46DD0" w:rsidRPr="00A53EEF" w:rsidRDefault="00580E8D" w:rsidP="00A53EEF">
            <w:pPr>
              <w:pStyle w:val="Listenabsatz"/>
              <w:tabs>
                <w:tab w:val="left" w:pos="0"/>
              </w:tabs>
              <w:spacing w:after="0" w:line="320" w:lineRule="exact"/>
              <w:ind w:left="0"/>
              <w:rPr>
                <w:rFonts w:ascii="Cambria Math" w:hAnsi="Cambria Math" w:cs="Lucida Sans Unicode"/>
                <w:lang w:val="en-US"/>
              </w:rPr>
            </w:pPr>
            <w:r w:rsidRPr="00A53EEF">
              <w:rPr>
                <w:rFonts w:ascii="Cambria Math" w:hAnsi="Cambria Math" w:cs="Lucida Sans Unicode"/>
                <w:lang w:val="en-US"/>
              </w:rPr>
              <w:t>Ba(NO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3</w:t>
            </w:r>
            <w:r w:rsidRPr="00A53EEF">
              <w:rPr>
                <w:rFonts w:ascii="Cambria Math" w:hAnsi="Cambria Math" w:cs="Lucida Sans Unicode"/>
                <w:lang w:val="en-US"/>
              </w:rPr>
              <w:t>)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2</w:t>
            </w:r>
            <w:r w:rsidRPr="00A53EEF">
              <w:rPr>
                <w:rFonts w:ascii="Cambria Math" w:hAnsi="Cambria Math" w:cs="Lucida Sans Unicode"/>
                <w:lang w:val="en-US"/>
              </w:rPr>
              <w:t xml:space="preserve">, 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>Fe(NO</w:t>
            </w:r>
            <w:r w:rsidR="00B46DD0" w:rsidRPr="00A53EEF">
              <w:rPr>
                <w:rFonts w:ascii="Cambria Math" w:hAnsi="Cambria Math" w:cs="Lucida Sans Unicode"/>
                <w:vertAlign w:val="subscript"/>
                <w:lang w:val="en-US"/>
              </w:rPr>
              <w:t>3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>)</w:t>
            </w:r>
            <w:r w:rsidR="00B46DD0" w:rsidRPr="00A53EEF">
              <w:rPr>
                <w:rFonts w:ascii="Cambria Math" w:hAnsi="Cambria Math" w:cs="Lucida Sans Unicode"/>
                <w:vertAlign w:val="subscript"/>
                <w:lang w:val="en-US"/>
              </w:rPr>
              <w:t>3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 xml:space="preserve">, </w:t>
            </w:r>
            <w:r w:rsidRPr="00A53EEF">
              <w:rPr>
                <w:rFonts w:ascii="Cambria Math" w:hAnsi="Cambria Math" w:cs="Lucida Sans Unicode"/>
                <w:lang w:val="en-US"/>
              </w:rPr>
              <w:t>K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2</w:t>
            </w:r>
            <w:r w:rsidRPr="00A53EEF">
              <w:rPr>
                <w:rFonts w:ascii="Cambria Math" w:hAnsi="Cambria Math" w:cs="Lucida Sans Unicode"/>
                <w:lang w:val="en-US"/>
              </w:rPr>
              <w:t>CrO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4</w:t>
            </w:r>
            <w:r w:rsidRPr="00A53EEF">
              <w:rPr>
                <w:rFonts w:ascii="Cambria Math" w:hAnsi="Cambria Math" w:cs="Lucida Sans Unicode"/>
                <w:lang w:val="en-US"/>
              </w:rPr>
              <w:t>, K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2</w:t>
            </w:r>
            <w:r w:rsidRPr="00A53EEF">
              <w:rPr>
                <w:rFonts w:ascii="Cambria Math" w:hAnsi="Cambria Math" w:cs="Lucida Sans Unicode"/>
                <w:lang w:val="en-US"/>
              </w:rPr>
              <w:t>CO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>3</w:t>
            </w:r>
            <w:r w:rsidRPr="00A53EEF">
              <w:rPr>
                <w:rFonts w:ascii="Cambria Math" w:hAnsi="Cambria Math" w:cs="Lucida Sans Unicode"/>
                <w:lang w:val="en-US"/>
              </w:rPr>
              <w:t>,</w:t>
            </w:r>
            <w:r w:rsidRPr="00A53EEF">
              <w:rPr>
                <w:rFonts w:ascii="Cambria Math" w:hAnsi="Cambria Math" w:cs="Lucida Sans Unicode"/>
                <w:vertAlign w:val="subscript"/>
                <w:lang w:val="en-US"/>
              </w:rPr>
              <w:t xml:space="preserve"> 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>Pb(NO</w:t>
            </w:r>
            <w:r w:rsidR="00B46DD0" w:rsidRPr="00A53EEF">
              <w:rPr>
                <w:rFonts w:ascii="Cambria Math" w:hAnsi="Cambria Math" w:cs="Lucida Sans Unicode"/>
                <w:vertAlign w:val="subscript"/>
                <w:lang w:val="en-US"/>
              </w:rPr>
              <w:t>3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>)</w:t>
            </w:r>
            <w:r w:rsidR="00B46DD0" w:rsidRPr="00A53EEF">
              <w:rPr>
                <w:rFonts w:ascii="Cambria Math" w:hAnsi="Cambria Math" w:cs="Lucida Sans Unicode"/>
                <w:vertAlign w:val="subscript"/>
                <w:lang w:val="en-US"/>
              </w:rPr>
              <w:t>2</w:t>
            </w:r>
            <w:r w:rsidR="00B46DD0" w:rsidRPr="00A53EEF">
              <w:rPr>
                <w:rFonts w:ascii="Cambria Math" w:hAnsi="Cambria Math" w:cs="Lucida Sans Unicode"/>
                <w:lang w:val="en-US"/>
              </w:rPr>
              <w:t xml:space="preserve">, </w:t>
            </w:r>
          </w:p>
          <w:p w14:paraId="72904CD3" w14:textId="408C48C5" w:rsidR="00B46DD0" w:rsidRPr="00A53EEF" w:rsidRDefault="00B46DD0" w:rsidP="00A53EEF">
            <w:pPr>
              <w:pStyle w:val="Listenabsatz"/>
              <w:tabs>
                <w:tab w:val="left" w:pos="0"/>
              </w:tabs>
              <w:spacing w:after="0" w:line="320" w:lineRule="exact"/>
              <w:ind w:left="0"/>
              <w:rPr>
                <w:rFonts w:ascii="Cambria Math" w:hAnsi="Cambria Math" w:cs="Lucida Sans Unicode"/>
                <w:lang w:val="de-DE"/>
              </w:rPr>
            </w:pPr>
            <w:r w:rsidRPr="00A53EEF">
              <w:rPr>
                <w:rFonts w:ascii="Cambria Math" w:hAnsi="Cambria Math" w:cs="Lucida Sans Unicode"/>
                <w:lang w:val="de-DE"/>
              </w:rPr>
              <w:t>Benzen-1,</w:t>
            </w:r>
            <w:r w:rsidR="00B953DA" w:rsidRPr="00A53EEF">
              <w:rPr>
                <w:rFonts w:ascii="Cambria Math" w:hAnsi="Cambria Math" w:cs="Lucida Sans Unicode"/>
                <w:lang w:val="de-DE"/>
              </w:rPr>
              <w:t>3</w:t>
            </w:r>
            <w:r w:rsidRPr="00A53EEF">
              <w:rPr>
                <w:rFonts w:ascii="Cambria Math" w:hAnsi="Cambria Math" w:cs="Lucida Sans Unicode"/>
                <w:lang w:val="de-DE"/>
              </w:rPr>
              <w:t xml:space="preserve">-diol, </w:t>
            </w:r>
            <w:r w:rsidR="00B953DA" w:rsidRPr="00A53EEF">
              <w:rPr>
                <w:rFonts w:ascii="Cambria Math" w:hAnsi="Cambria Math" w:cs="Lucida Sans Unicode"/>
                <w:lang w:val="de-DE"/>
              </w:rPr>
              <w:t xml:space="preserve">2-Methylpropan-2-ol, </w:t>
            </w:r>
            <w:r w:rsidRPr="00A53EEF">
              <w:rPr>
                <w:rFonts w:ascii="Cambria Math" w:hAnsi="Cambria Math" w:cs="Lucida Sans Unicode"/>
                <w:lang w:val="de-DE"/>
              </w:rPr>
              <w:t>Propan-2-ol</w:t>
            </w:r>
          </w:p>
        </w:tc>
      </w:tr>
    </w:tbl>
    <w:p w14:paraId="5F163479" w14:textId="49842D7F" w:rsidR="00B10B3E" w:rsidRPr="00A53EEF" w:rsidRDefault="00B10B3E" w:rsidP="00B953DA">
      <w:pPr>
        <w:tabs>
          <w:tab w:val="left" w:pos="284"/>
        </w:tabs>
        <w:spacing w:line="320" w:lineRule="exact"/>
        <w:rPr>
          <w:rFonts w:ascii="Cambria Math" w:hAnsi="Cambria Math" w:cs="Lucida Sans Unicode"/>
        </w:rPr>
      </w:pPr>
    </w:p>
    <w:p w14:paraId="74165E7F" w14:textId="22EB381F" w:rsidR="00224A5A" w:rsidRPr="00A53EEF" w:rsidRDefault="00BC5C05" w:rsidP="001F073B">
      <w:pPr>
        <w:pStyle w:val="Listenabsatz"/>
        <w:numPr>
          <w:ilvl w:val="0"/>
          <w:numId w:val="1"/>
        </w:numPr>
        <w:tabs>
          <w:tab w:val="left" w:pos="284"/>
        </w:tabs>
        <w:spacing w:line="320" w:lineRule="exact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Notieren Sie </w:t>
      </w:r>
      <w:r w:rsidR="00B953DA" w:rsidRPr="00A53EEF">
        <w:rPr>
          <w:rFonts w:ascii="Cambria Math" w:hAnsi="Cambria Math" w:cs="Lucida Sans Unicode"/>
        </w:rPr>
        <w:t>in der Antworttabelle</w:t>
      </w:r>
      <w:r w:rsidRPr="00A53EEF">
        <w:rPr>
          <w:rFonts w:ascii="Cambria Math" w:hAnsi="Cambria Math" w:cs="Lucida Sans Unicode"/>
        </w:rPr>
        <w:t xml:space="preserve"> die Konzentration Ihrer Monocarbonsäure in </w:t>
      </w:r>
      <w:r w:rsidR="00FE2D2E" w:rsidRPr="00A53EEF">
        <w:rPr>
          <w:rFonts w:ascii="Cambria Math" w:hAnsi="Cambria Math" w:cs="Lucida Sans Unicode"/>
        </w:rPr>
        <w:t>mg pro 100 mL</w:t>
      </w:r>
      <w:r w:rsidRPr="00A53EEF">
        <w:rPr>
          <w:rFonts w:ascii="Cambria Math" w:hAnsi="Cambria Math" w:cs="Lucida Sans Unicode"/>
        </w:rPr>
        <w:t>, die Sie von der Laboraufsicht erfahren</w:t>
      </w:r>
      <w:r w:rsidR="00B953DA" w:rsidRPr="00A53EEF">
        <w:rPr>
          <w:rFonts w:ascii="Cambria Math" w:hAnsi="Cambria Math" w:cs="Lucida Sans Unicode"/>
        </w:rPr>
        <w:t>, wenn Sie derselben bekannt geben, in welcher Flasche (</w:t>
      </w:r>
      <w:r w:rsidR="00B953DA" w:rsidRPr="00A53EEF">
        <w:rPr>
          <w:rFonts w:ascii="Cambria Math" w:hAnsi="Cambria Math" w:cs="Lucida Sans Unicode"/>
          <w:b/>
        </w:rPr>
        <w:t>A</w:t>
      </w:r>
      <w:r w:rsidR="00B953DA" w:rsidRPr="00A53EEF">
        <w:rPr>
          <w:rFonts w:ascii="Cambria Math" w:hAnsi="Cambria Math" w:cs="Lucida Sans Unicode"/>
        </w:rPr>
        <w:t xml:space="preserve"> oder </w:t>
      </w:r>
      <w:r w:rsidR="00B953DA" w:rsidRPr="00A53EEF">
        <w:rPr>
          <w:rFonts w:ascii="Cambria Math" w:hAnsi="Cambria Math" w:cs="Lucida Sans Unicode"/>
          <w:b/>
        </w:rPr>
        <w:t>B</w:t>
      </w:r>
      <w:r w:rsidR="00B953DA" w:rsidRPr="00A53EEF">
        <w:rPr>
          <w:rFonts w:ascii="Cambria Math" w:hAnsi="Cambria Math" w:cs="Lucida Sans Unicode"/>
        </w:rPr>
        <w:t xml:space="preserve">) Ihrer Meinung nach die Monocarbonsäure enthalten ist. </w:t>
      </w:r>
    </w:p>
    <w:p w14:paraId="791AEB63" w14:textId="793CFFC0" w:rsidR="00DF40FB" w:rsidRPr="00A53EEF" w:rsidRDefault="009A7A69" w:rsidP="00B10B3E">
      <w:pPr>
        <w:pStyle w:val="Listenabsatz"/>
        <w:numPr>
          <w:ilvl w:val="0"/>
          <w:numId w:val="1"/>
        </w:numPr>
        <w:tabs>
          <w:tab w:val="left" w:pos="284"/>
        </w:tabs>
        <w:spacing w:line="320" w:lineRule="exact"/>
        <w:ind w:left="284" w:hanging="284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>Von der Monocarbonsäure gibt es zwei Diastereomere.</w:t>
      </w:r>
    </w:p>
    <w:p w14:paraId="183862D8" w14:textId="591726AA" w:rsidR="00B10B3E" w:rsidRPr="00A53EEF" w:rsidRDefault="00B10B3E" w:rsidP="001F073B">
      <w:pPr>
        <w:pStyle w:val="ProblemZwischenberschrift0"/>
        <w:rPr>
          <w:rFonts w:ascii="Cambria Math" w:hAnsi="Cambria Math"/>
        </w:rPr>
      </w:pPr>
      <w:r w:rsidRPr="00A53EEF">
        <w:rPr>
          <w:rFonts w:ascii="Cambria Math" w:hAnsi="Cambria Math"/>
        </w:rPr>
        <w:t>2 Arbeitsvorschrift</w:t>
      </w:r>
    </w:p>
    <w:p w14:paraId="4634C366" w14:textId="64B82322" w:rsidR="00B10B3E" w:rsidRPr="00A53EEF" w:rsidRDefault="003E2271" w:rsidP="001F073B">
      <w:pPr>
        <w:pStyle w:val="ProblemZwischenberschrift"/>
        <w:rPr>
          <w:rFonts w:ascii="Cambria Math" w:hAnsi="Cambria Math"/>
        </w:rPr>
      </w:pPr>
      <w:r w:rsidRPr="00A53EEF">
        <w:rPr>
          <w:rFonts w:ascii="Cambria Math" w:hAnsi="Cambria Math"/>
        </w:rPr>
        <w:t>2.1 Analyse der Monocarbonsäure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C16D4" w:rsidRPr="00A53EEF" w14:paraId="03C0DD53" w14:textId="77777777" w:rsidTr="002A265B">
        <w:trPr>
          <w:trHeight w:val="651"/>
        </w:trPr>
        <w:tc>
          <w:tcPr>
            <w:tcW w:w="9639" w:type="dxa"/>
            <w:vAlign w:val="center"/>
          </w:tcPr>
          <w:p w14:paraId="1EE877DA" w14:textId="326850AB" w:rsidR="005C16D4" w:rsidRPr="00A53EEF" w:rsidRDefault="002A265B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a)</w:t>
            </w:r>
            <w:r w:rsidR="005C16D4" w:rsidRPr="00A53EEF">
              <w:rPr>
                <w:rFonts w:ascii="Cambria Math" w:hAnsi="Cambria Math"/>
              </w:rPr>
              <w:tab/>
              <w:t xml:space="preserve">In welchem Gefäß befindet sich die organische Säure? </w:t>
            </w:r>
          </w:p>
          <w:p w14:paraId="47A46270" w14:textId="40CFA8C3" w:rsidR="005C16D4" w:rsidRPr="00A53EEF" w:rsidRDefault="005C16D4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ab/>
            </w:r>
            <w:r w:rsidR="002A265B" w:rsidRPr="00A53EEF">
              <w:rPr>
                <w:rFonts w:ascii="Cambria Math" w:hAnsi="Cambria Math"/>
              </w:rPr>
              <w:tab/>
            </w:r>
            <w:r w:rsidR="002A265B" w:rsidRPr="00A53EEF">
              <w:rPr>
                <w:rFonts w:ascii="Cambria Math" w:hAnsi="Cambria Math"/>
              </w:rPr>
              <w:tab/>
            </w:r>
            <w:r w:rsidR="002A265B" w:rsidRPr="00A53EEF">
              <w:rPr>
                <w:rFonts w:ascii="Cambria Math" w:hAnsi="Cambria Math"/>
              </w:rPr>
              <w:tab/>
            </w:r>
            <w:r w:rsidR="002A265B" w:rsidRPr="00A53EEF">
              <w:rPr>
                <w:rFonts w:ascii="Cambria Math" w:hAnsi="Cambria Math"/>
              </w:rPr>
              <w:tab/>
            </w:r>
            <w:r w:rsidRPr="00A53EEF">
              <w:rPr>
                <w:rFonts w:ascii="Cambria Math" w:hAnsi="Cambria Math"/>
              </w:rPr>
              <w:t>Teilen Sie Ihr Ergebnis einer Laboraufsicht mit.</w:t>
            </w:r>
          </w:p>
        </w:tc>
      </w:tr>
    </w:tbl>
    <w:p w14:paraId="17141BD6" w14:textId="342C6A01" w:rsidR="001F073B" w:rsidRPr="00A53EEF" w:rsidRDefault="00AA76DB" w:rsidP="005C16D4">
      <w:pPr>
        <w:spacing w:line="320" w:lineRule="atLeast"/>
        <w:rPr>
          <w:rFonts w:ascii="Cambria Math" w:hAnsi="Cambria Math" w:cs="Lucida Sans Unicode"/>
          <w:sz w:val="20"/>
          <w:szCs w:val="20"/>
        </w:rPr>
      </w:pPr>
      <w:r w:rsidRPr="00A53EEF">
        <w:rPr>
          <w:rFonts w:ascii="Cambria Math" w:hAnsi="Cambria Math" w:cs="Lucida Sans Unicode"/>
          <w:sz w:val="20"/>
          <w:szCs w:val="20"/>
        </w:rPr>
        <w:t>(TIPP: Für die nachfolgende Titration haben Sie einen Indikator und NaOH (0,100 M), die kann man auch qualitativ verwenden.)</w:t>
      </w:r>
    </w:p>
    <w:p w14:paraId="7B8AFEE2" w14:textId="6CCD816E" w:rsidR="005C16D4" w:rsidRPr="00A53EEF" w:rsidRDefault="005C16D4" w:rsidP="002A265B">
      <w:pPr>
        <w:spacing w:after="120"/>
        <w:rPr>
          <w:rFonts w:ascii="Cambria Math" w:hAnsi="Cambria Math"/>
        </w:rPr>
      </w:pPr>
      <w:r w:rsidRPr="00A53EEF">
        <w:rPr>
          <w:rFonts w:ascii="Cambria Math" w:hAnsi="Cambria Math"/>
        </w:rPr>
        <w:t xml:space="preserve">Sollte bei </w:t>
      </w:r>
      <w:r w:rsidRPr="00A53EEF">
        <w:rPr>
          <w:rFonts w:ascii="Cambria Math" w:hAnsi="Cambria Math"/>
          <w:i/>
        </w:rPr>
        <w:t>a)</w:t>
      </w:r>
      <w:r w:rsidRPr="00A53EEF">
        <w:rPr>
          <w:rFonts w:ascii="Cambria Math" w:hAnsi="Cambria Math"/>
        </w:rPr>
        <w:t xml:space="preserve"> Ihre Antwort falsch sein, wird die </w:t>
      </w:r>
      <w:r w:rsidR="002A265B" w:rsidRPr="00A53EEF">
        <w:rPr>
          <w:rFonts w:ascii="Cambria Math" w:hAnsi="Cambria Math"/>
        </w:rPr>
        <w:t>Laboraufsicht diese korrigieren. A</w:t>
      </w:r>
      <w:r w:rsidRPr="00A53EEF">
        <w:rPr>
          <w:rFonts w:ascii="Cambria Math" w:hAnsi="Cambria Math"/>
        </w:rPr>
        <w:t>uf alle Fälle wird Ihnen die Einwaage der Monocarbonsäure mitgeteilt, die Sie sofort in das entsprechende Kästchen in der Antworttabelle auf der nächsten Seite schreiben.</w:t>
      </w:r>
    </w:p>
    <w:p w14:paraId="68331B4D" w14:textId="79EB2A5E" w:rsidR="002E04BC" w:rsidRPr="00A53EEF" w:rsidRDefault="00660A88" w:rsidP="002A265B">
      <w:pPr>
        <w:rPr>
          <w:rFonts w:ascii="Cambria Math" w:hAnsi="Cambria Math"/>
        </w:rPr>
      </w:pPr>
      <w:r w:rsidRPr="00A53EEF">
        <w:rPr>
          <w:rFonts w:ascii="Cambria Math" w:hAnsi="Cambria Math"/>
        </w:rPr>
        <w:t>Titrieren Sie 10,0 mL der organischen Säure mit NaOH (0,100 M) gegen Phenolphthalein in der üblichen Weise aus einer Bürette. Notieren Sie ein geeignetes Titrationsvolumen.</w:t>
      </w:r>
    </w:p>
    <w:p w14:paraId="6A83593D" w14:textId="77777777" w:rsidR="00660A88" w:rsidRPr="00A53EEF" w:rsidRDefault="00660A88" w:rsidP="002A265B">
      <w:pPr>
        <w:rPr>
          <w:rFonts w:ascii="Cambria Math" w:hAnsi="Cambria Math"/>
        </w:rPr>
      </w:pPr>
      <w:r w:rsidRPr="00A53EEF">
        <w:rPr>
          <w:rFonts w:ascii="Cambria Math" w:hAnsi="Cambria Math"/>
        </w:rPr>
        <w:t>Testen Sie auf dem Tüpfelblatt einen Tropfen der organischen Säure mit einem Tropfen KMnO</w:t>
      </w:r>
      <w:r w:rsidRPr="00A53EEF">
        <w:rPr>
          <w:rFonts w:ascii="Cambria Math" w:hAnsi="Cambria Math"/>
          <w:vertAlign w:val="subscript"/>
        </w:rPr>
        <w:t>4</w:t>
      </w:r>
      <w:r w:rsidRPr="00A53EEF">
        <w:rPr>
          <w:rFonts w:ascii="Cambria Math" w:hAnsi="Cambria Math"/>
        </w:rPr>
        <w:t>-Lösung.</w:t>
      </w:r>
    </w:p>
    <w:p w14:paraId="4C96490D" w14:textId="77777777" w:rsidR="003B7351" w:rsidRPr="00A53EEF" w:rsidRDefault="003B7351" w:rsidP="006F0D1A">
      <w:pPr>
        <w:spacing w:line="320" w:lineRule="atLeast"/>
        <w:rPr>
          <w:rFonts w:ascii="Cambria Math" w:hAnsi="Cambria Math" w:cs="Lucida Sans Unico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706"/>
        <w:gridCol w:w="4933"/>
      </w:tblGrid>
      <w:tr w:rsidR="00900F25" w:rsidRPr="00A53EEF" w14:paraId="62D07AFF" w14:textId="77777777" w:rsidTr="002A265B">
        <w:trPr>
          <w:trHeight w:val="454"/>
        </w:trPr>
        <w:tc>
          <w:tcPr>
            <w:tcW w:w="4706" w:type="dxa"/>
            <w:vAlign w:val="center"/>
          </w:tcPr>
          <w:p w14:paraId="54E843A3" w14:textId="291FA974" w:rsidR="00900F25" w:rsidRPr="00A53EEF" w:rsidRDefault="002A265B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lastRenderedPageBreak/>
              <w:t>b)</w:t>
            </w:r>
            <w:r w:rsidRPr="00A53EEF">
              <w:rPr>
                <w:rFonts w:ascii="Cambria Math" w:hAnsi="Cambria Math"/>
              </w:rPr>
              <w:tab/>
            </w:r>
            <w:r w:rsidR="00900F25" w:rsidRPr="00A53EEF">
              <w:rPr>
                <w:rFonts w:ascii="Cambria Math" w:hAnsi="Cambria Math"/>
              </w:rPr>
              <w:t>Titrationsvolumen V</w:t>
            </w:r>
            <w:r w:rsidR="00900F25" w:rsidRPr="00A53EEF">
              <w:rPr>
                <w:rFonts w:ascii="Cambria Math" w:hAnsi="Cambria Math"/>
                <w:vertAlign w:val="subscript"/>
              </w:rPr>
              <w:t>TIT</w:t>
            </w:r>
            <w:r w:rsidR="00900F25" w:rsidRPr="00A53EEF">
              <w:rPr>
                <w:rFonts w:ascii="Cambria Math" w:hAnsi="Cambria Math"/>
              </w:rPr>
              <w:t xml:space="preserve"> =</w:t>
            </w:r>
          </w:p>
        </w:tc>
        <w:tc>
          <w:tcPr>
            <w:tcW w:w="4933" w:type="dxa"/>
            <w:vAlign w:val="center"/>
          </w:tcPr>
          <w:p w14:paraId="064366EE" w14:textId="5AB0646D" w:rsidR="00900F25" w:rsidRPr="00A53EEF" w:rsidRDefault="00900F25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  <w:r w:rsidRPr="00A53EEF">
              <w:rPr>
                <w:rFonts w:ascii="Cambria Math" w:hAnsi="Cambria Math" w:cs="Lucida Sans Unicode"/>
                <w:i/>
              </w:rPr>
              <w:t xml:space="preserve">EW = </w:t>
            </w:r>
            <w:r w:rsidR="00660A88" w:rsidRPr="00A53EEF">
              <w:rPr>
                <w:rFonts w:ascii="Cambria Math" w:hAnsi="Cambria Math" w:cs="Lucida Sans Unicode"/>
                <w:i/>
              </w:rPr>
              <w:t xml:space="preserve">                                  mg/100 mL</w:t>
            </w:r>
          </w:p>
        </w:tc>
      </w:tr>
      <w:tr w:rsidR="005039A5" w:rsidRPr="00A53EEF" w14:paraId="1882A056" w14:textId="77777777" w:rsidTr="002A265B">
        <w:trPr>
          <w:trHeight w:val="454"/>
        </w:trPr>
        <w:tc>
          <w:tcPr>
            <w:tcW w:w="9639" w:type="dxa"/>
            <w:gridSpan w:val="2"/>
            <w:vAlign w:val="center"/>
          </w:tcPr>
          <w:p w14:paraId="730B6DDD" w14:textId="5E831891" w:rsidR="005039A5" w:rsidRPr="00A53EEF" w:rsidRDefault="002A265B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c)</w:t>
            </w:r>
            <w:r w:rsidRPr="00A53EEF">
              <w:rPr>
                <w:rFonts w:ascii="Cambria Math" w:hAnsi="Cambria Math"/>
              </w:rPr>
              <w:tab/>
            </w:r>
            <w:r w:rsidR="005039A5" w:rsidRPr="00A53EEF">
              <w:rPr>
                <w:rFonts w:ascii="Cambria Math" w:hAnsi="Cambria Math"/>
              </w:rPr>
              <w:t>Reaktion mit KMnO</w:t>
            </w:r>
            <w:r w:rsidR="005039A5" w:rsidRPr="00A53EEF">
              <w:rPr>
                <w:rFonts w:ascii="Cambria Math" w:hAnsi="Cambria Math"/>
                <w:vertAlign w:val="subscript"/>
              </w:rPr>
              <w:t>4</w:t>
            </w:r>
            <w:r w:rsidR="005039A5" w:rsidRPr="00A53EEF">
              <w:rPr>
                <w:rFonts w:ascii="Cambria Math" w:hAnsi="Cambria Math"/>
              </w:rPr>
              <w:t>-Lösung:</w:t>
            </w:r>
          </w:p>
        </w:tc>
      </w:tr>
      <w:tr w:rsidR="005039A5" w:rsidRPr="00A53EEF" w14:paraId="5238D68B" w14:textId="77777777" w:rsidTr="002A265B">
        <w:trPr>
          <w:trHeight w:val="454"/>
        </w:trPr>
        <w:tc>
          <w:tcPr>
            <w:tcW w:w="9639" w:type="dxa"/>
            <w:gridSpan w:val="2"/>
            <w:vAlign w:val="center"/>
          </w:tcPr>
          <w:p w14:paraId="36463FDC" w14:textId="0991CCD2" w:rsidR="005039A5" w:rsidRPr="00A53EEF" w:rsidRDefault="002A265B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d)</w:t>
            </w:r>
            <w:r w:rsidRPr="00A53EEF">
              <w:rPr>
                <w:rFonts w:ascii="Cambria Math" w:hAnsi="Cambria Math"/>
              </w:rPr>
              <w:tab/>
            </w:r>
            <w:r w:rsidR="005039A5" w:rsidRPr="00A53EEF">
              <w:rPr>
                <w:rFonts w:ascii="Cambria Math" w:hAnsi="Cambria Math"/>
              </w:rPr>
              <w:t>Stoffmengenkonzentration der Säure in mol/L (Berechnung zeigen):</w:t>
            </w:r>
          </w:p>
          <w:p w14:paraId="0EFB6168" w14:textId="37C6CA50" w:rsidR="005039A5" w:rsidRPr="00A53EEF" w:rsidRDefault="005039A5" w:rsidP="005039A5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604C311B" w14:textId="77777777" w:rsidR="003B7351" w:rsidRPr="00A53EEF" w:rsidRDefault="003B7351" w:rsidP="005039A5">
            <w:pPr>
              <w:spacing w:line="320" w:lineRule="atLeast"/>
              <w:rPr>
                <w:rFonts w:ascii="Cambria Math" w:hAnsi="Cambria Math" w:cs="Lucida Sans Unicode"/>
              </w:rPr>
            </w:pPr>
          </w:p>
          <w:p w14:paraId="664DD031" w14:textId="565DE254" w:rsidR="005039A5" w:rsidRPr="00A53EEF" w:rsidRDefault="005039A5" w:rsidP="005039A5">
            <w:pPr>
              <w:spacing w:line="320" w:lineRule="atLeast"/>
              <w:rPr>
                <w:rFonts w:ascii="Cambria Math" w:hAnsi="Cambria Math" w:cs="Lucida Sans Unicode"/>
              </w:rPr>
            </w:pPr>
          </w:p>
        </w:tc>
      </w:tr>
      <w:tr w:rsidR="005039A5" w:rsidRPr="00A53EEF" w14:paraId="27741223" w14:textId="77777777" w:rsidTr="002A265B">
        <w:trPr>
          <w:trHeight w:val="454"/>
        </w:trPr>
        <w:tc>
          <w:tcPr>
            <w:tcW w:w="9639" w:type="dxa"/>
            <w:gridSpan w:val="2"/>
            <w:vAlign w:val="center"/>
          </w:tcPr>
          <w:p w14:paraId="3FAF298D" w14:textId="24D9663C" w:rsidR="005039A5" w:rsidRPr="00A53EEF" w:rsidRDefault="002A265B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e)</w:t>
            </w:r>
            <w:r w:rsidRPr="00A53EEF">
              <w:rPr>
                <w:rFonts w:ascii="Cambria Math" w:hAnsi="Cambria Math"/>
              </w:rPr>
              <w:tab/>
            </w:r>
            <w:r w:rsidR="005039A5" w:rsidRPr="00A53EEF">
              <w:rPr>
                <w:rFonts w:ascii="Cambria Math" w:hAnsi="Cambria Math"/>
              </w:rPr>
              <w:t>Berechnung der Molmasse der Säure:</w:t>
            </w:r>
          </w:p>
          <w:p w14:paraId="5F93BAF7" w14:textId="77777777" w:rsidR="005039A5" w:rsidRPr="00A53EEF" w:rsidRDefault="005039A5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  <w:p w14:paraId="6DBAF691" w14:textId="12472DF9" w:rsidR="005039A5" w:rsidRPr="00A53EEF" w:rsidRDefault="005039A5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  <w:p w14:paraId="4FBB62ED" w14:textId="77777777" w:rsidR="003B7351" w:rsidRPr="00A53EEF" w:rsidRDefault="003B7351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  <w:p w14:paraId="698B7E2A" w14:textId="0EE47721" w:rsidR="005039A5" w:rsidRPr="00A53EEF" w:rsidRDefault="005039A5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</w:tc>
      </w:tr>
      <w:tr w:rsidR="005039A5" w:rsidRPr="00A53EEF" w14:paraId="29484FE7" w14:textId="77777777" w:rsidTr="002A265B">
        <w:trPr>
          <w:trHeight w:val="454"/>
        </w:trPr>
        <w:tc>
          <w:tcPr>
            <w:tcW w:w="9639" w:type="dxa"/>
            <w:gridSpan w:val="2"/>
            <w:vAlign w:val="center"/>
          </w:tcPr>
          <w:p w14:paraId="2D739918" w14:textId="4DC54DDC" w:rsidR="003B7351" w:rsidRPr="00A53EEF" w:rsidRDefault="002A265B" w:rsidP="00A53EEF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f)</w:t>
            </w:r>
            <w:r w:rsidRPr="00A53EEF">
              <w:rPr>
                <w:rFonts w:ascii="Cambria Math" w:hAnsi="Cambria Math"/>
              </w:rPr>
              <w:tab/>
            </w:r>
            <w:r w:rsidR="00433B7F" w:rsidRPr="00A53EEF">
              <w:rPr>
                <w:rFonts w:ascii="Cambria Math" w:hAnsi="Cambria Math"/>
              </w:rPr>
              <w:t>Struktur der Monocarbonsäure:</w:t>
            </w:r>
          </w:p>
          <w:p w14:paraId="22205F0C" w14:textId="77777777" w:rsidR="00D46280" w:rsidRPr="00A53EEF" w:rsidRDefault="00D46280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  <w:p w14:paraId="3F54D633" w14:textId="77777777" w:rsidR="00433B7F" w:rsidRPr="00A53EEF" w:rsidRDefault="00433B7F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  <w:p w14:paraId="762CA1CE" w14:textId="1D9D871B" w:rsidR="00433B7F" w:rsidRPr="00A53EEF" w:rsidRDefault="00433B7F" w:rsidP="005039A5">
            <w:pPr>
              <w:spacing w:line="320" w:lineRule="atLeast"/>
              <w:rPr>
                <w:rFonts w:ascii="Cambria Math" w:hAnsi="Cambria Math" w:cs="Lucida Sans Unicode"/>
                <w:i/>
              </w:rPr>
            </w:pPr>
          </w:p>
        </w:tc>
      </w:tr>
    </w:tbl>
    <w:p w14:paraId="5978C97C" w14:textId="77777777" w:rsidR="00660A88" w:rsidRPr="00A53EEF" w:rsidRDefault="00660A88" w:rsidP="00660A88">
      <w:pPr>
        <w:spacing w:line="320" w:lineRule="atLeast"/>
        <w:rPr>
          <w:rFonts w:ascii="Cambria Math" w:hAnsi="Cambria Math" w:cs="Lucida Sans Unicode"/>
        </w:rPr>
      </w:pPr>
    </w:p>
    <w:p w14:paraId="7D5DB63F" w14:textId="0728B6E8" w:rsidR="00AA76DB" w:rsidRPr="00A53EEF" w:rsidRDefault="00AA76DB" w:rsidP="002A265B">
      <w:pPr>
        <w:pStyle w:val="ProblemZwischenberschrift"/>
        <w:rPr>
          <w:rFonts w:ascii="Cambria Math" w:hAnsi="Cambria Math"/>
        </w:rPr>
      </w:pPr>
      <w:r w:rsidRPr="00A53EEF">
        <w:rPr>
          <w:rFonts w:ascii="Cambria Math" w:hAnsi="Cambria Math"/>
        </w:rPr>
        <w:t>2.2 Analyse der Mg(NO</w:t>
      </w:r>
      <w:r w:rsidRPr="00A53EEF">
        <w:rPr>
          <w:rFonts w:ascii="Cambria Math" w:hAnsi="Cambria Math"/>
          <w:vertAlign w:val="subscript"/>
        </w:rPr>
        <w:t>3</w:t>
      </w:r>
      <w:r w:rsidRPr="00A53EEF">
        <w:rPr>
          <w:rFonts w:ascii="Cambria Math" w:hAnsi="Cambria Math"/>
        </w:rPr>
        <w:t>)</w:t>
      </w:r>
      <w:r w:rsidRPr="00A53EEF">
        <w:rPr>
          <w:rFonts w:ascii="Cambria Math" w:hAnsi="Cambria Math"/>
          <w:vertAlign w:val="subscript"/>
        </w:rPr>
        <w:t>2</w:t>
      </w:r>
      <w:r w:rsidRPr="00A53EEF">
        <w:rPr>
          <w:rFonts w:ascii="Cambria Math" w:hAnsi="Cambria Math"/>
        </w:rPr>
        <w:t>-Lösung</w:t>
      </w:r>
    </w:p>
    <w:p w14:paraId="115A545C" w14:textId="62D51CDA" w:rsidR="00486DA4" w:rsidRPr="00A53EEF" w:rsidRDefault="00486DA4" w:rsidP="00486DA4">
      <w:pPr>
        <w:spacing w:line="320" w:lineRule="atLeast"/>
        <w:rPr>
          <w:rFonts w:ascii="Cambria Math" w:hAnsi="Cambria Math" w:cs="Lucida Sans Unicode"/>
        </w:rPr>
      </w:pPr>
      <w:r w:rsidRPr="00A53EEF">
        <w:rPr>
          <w:rFonts w:ascii="Cambria Math" w:hAnsi="Cambria Math" w:cs="Lucida Sans Unicode"/>
        </w:rPr>
        <w:t xml:space="preserve">Titrieren Sie 10,0 mL der Lösung des </w:t>
      </w:r>
      <w:r w:rsidR="003860BD" w:rsidRPr="00A53EEF">
        <w:rPr>
          <w:rFonts w:ascii="Cambria Math" w:hAnsi="Cambria Math" w:cs="Lucida Sans Unicode"/>
        </w:rPr>
        <w:t>Mg(NO</w:t>
      </w:r>
      <w:r w:rsidR="003860BD" w:rsidRPr="00A53EEF">
        <w:rPr>
          <w:rFonts w:ascii="Cambria Math" w:hAnsi="Cambria Math" w:cs="Lucida Sans Unicode"/>
          <w:vertAlign w:val="subscript"/>
        </w:rPr>
        <w:t>3</w:t>
      </w:r>
      <w:r w:rsidR="003860BD" w:rsidRPr="00A53EEF">
        <w:rPr>
          <w:rFonts w:ascii="Cambria Math" w:hAnsi="Cambria Math" w:cs="Lucida Sans Unicode"/>
        </w:rPr>
        <w:t>)</w:t>
      </w:r>
      <w:r w:rsidR="003860BD" w:rsidRPr="00A53EEF">
        <w:rPr>
          <w:rFonts w:ascii="Cambria Math" w:hAnsi="Cambria Math" w:cs="Lucida Sans Unicode"/>
          <w:vertAlign w:val="subscript"/>
        </w:rPr>
        <w:t xml:space="preserve">2 </w:t>
      </w:r>
      <w:r w:rsidR="004435DE" w:rsidRPr="00A53EEF">
        <w:rPr>
          <w:rFonts w:ascii="Cambria Math" w:hAnsi="Cambria Math" w:cs="Lucida Sans Unicode"/>
        </w:rPr>
        <w:t xml:space="preserve">(in A </w:t>
      </w:r>
      <w:r w:rsidR="003860BD" w:rsidRPr="00A53EEF">
        <w:rPr>
          <w:rFonts w:ascii="Cambria Math" w:hAnsi="Cambria Math" w:cs="Lucida Sans Unicode"/>
        </w:rPr>
        <w:t>bzw.</w:t>
      </w:r>
      <w:r w:rsidR="004435DE" w:rsidRPr="00A53EEF">
        <w:rPr>
          <w:rFonts w:ascii="Cambria Math" w:hAnsi="Cambria Math" w:cs="Lucida Sans Unicode"/>
        </w:rPr>
        <w:t xml:space="preserve"> B) </w:t>
      </w:r>
      <w:r w:rsidRPr="00A53EEF">
        <w:rPr>
          <w:rFonts w:ascii="Cambria Math" w:hAnsi="Cambria Math" w:cs="Lucida Sans Unicode"/>
        </w:rPr>
        <w:t xml:space="preserve">mit EDTA (0,025 M) </w:t>
      </w:r>
      <w:r w:rsidR="00381015" w:rsidRPr="00A53EEF">
        <w:rPr>
          <w:rFonts w:ascii="Cambria Math" w:hAnsi="Cambria Math" w:cs="Lucida Sans Unicode"/>
        </w:rPr>
        <w:t xml:space="preserve">aus einer </w:t>
      </w:r>
      <w:r w:rsidR="003860BD" w:rsidRPr="00A53EEF">
        <w:rPr>
          <w:rFonts w:ascii="Cambria Math" w:hAnsi="Cambria Math" w:cs="Lucida Sans Unicode"/>
        </w:rPr>
        <w:br/>
      </w:r>
      <w:r w:rsidR="00381015" w:rsidRPr="00A53EEF">
        <w:rPr>
          <w:rFonts w:ascii="Cambria Math" w:hAnsi="Cambria Math" w:cs="Lucida Sans Unicode"/>
        </w:rPr>
        <w:t>10</w:t>
      </w:r>
      <w:r w:rsidR="002E04BC" w:rsidRPr="00A53EEF">
        <w:rPr>
          <w:rFonts w:ascii="Cambria Math" w:hAnsi="Cambria Math" w:cs="Lucida Sans Unicode"/>
        </w:rPr>
        <w:t> </w:t>
      </w:r>
      <w:r w:rsidR="00381015" w:rsidRPr="00A53EEF">
        <w:rPr>
          <w:rFonts w:ascii="Cambria Math" w:hAnsi="Cambria Math" w:cs="Lucida Sans Unicode"/>
        </w:rPr>
        <w:t xml:space="preserve">mL-Messpipette </w:t>
      </w:r>
      <w:r w:rsidRPr="00A53EEF">
        <w:rPr>
          <w:rFonts w:ascii="Cambria Math" w:hAnsi="Cambria Math" w:cs="Lucida Sans Unicode"/>
        </w:rPr>
        <w:t xml:space="preserve">gegen Eriochromschwarz-T. Setzen Sie </w:t>
      </w:r>
      <w:r w:rsidR="00381015" w:rsidRPr="00A53EEF">
        <w:rPr>
          <w:rFonts w:ascii="Cambria Math" w:hAnsi="Cambria Math" w:cs="Lucida Sans Unicode"/>
        </w:rPr>
        <w:t xml:space="preserve">dabei </w:t>
      </w:r>
      <w:r w:rsidRPr="00A53EEF">
        <w:rPr>
          <w:rFonts w:ascii="Cambria Math" w:hAnsi="Cambria Math" w:cs="Lucida Sans Unicode"/>
        </w:rPr>
        <w:t xml:space="preserve">der Titrationslösung </w:t>
      </w:r>
      <w:r w:rsidR="002E04BC" w:rsidRPr="00A53EEF">
        <w:rPr>
          <w:rFonts w:ascii="Cambria Math" w:hAnsi="Cambria Math" w:cs="Lucida Sans Unicode"/>
        </w:rPr>
        <w:t>ein halbes RG (</w:t>
      </w:r>
      <w:r w:rsidRPr="00A53EEF">
        <w:rPr>
          <w:rFonts w:ascii="Cambria Math" w:hAnsi="Cambria Math" w:cs="Lucida Sans Unicode"/>
        </w:rPr>
        <w:t>10</w:t>
      </w:r>
      <w:r w:rsidR="002E04BC" w:rsidRPr="00A53EEF">
        <w:rPr>
          <w:rFonts w:ascii="Cambria Math" w:hAnsi="Cambria Math" w:cs="Lucida Sans Unicode"/>
        </w:rPr>
        <w:t> </w:t>
      </w:r>
      <w:r w:rsidRPr="00A53EEF">
        <w:rPr>
          <w:rFonts w:ascii="Cambria Math" w:hAnsi="Cambria Math" w:cs="Lucida Sans Unicode"/>
        </w:rPr>
        <w:t>mL</w:t>
      </w:r>
      <w:r w:rsidR="002E04BC" w:rsidRPr="00A53EEF">
        <w:rPr>
          <w:rFonts w:ascii="Cambria Math" w:hAnsi="Cambria Math" w:cs="Lucida Sans Unicode"/>
        </w:rPr>
        <w:t>)</w:t>
      </w:r>
      <w:r w:rsidRPr="00A53EEF">
        <w:rPr>
          <w:rFonts w:ascii="Cambria Math" w:hAnsi="Cambria Math" w:cs="Lucida Sans Unicode"/>
        </w:rPr>
        <w:t xml:space="preserve"> Pufferlösung </w:t>
      </w:r>
      <w:r w:rsidRPr="00A53EEF">
        <w:rPr>
          <w:rFonts w:ascii="Cambria Math" w:hAnsi="Cambria Math" w:cs="Lucida Sans Unicode"/>
          <w:i/>
        </w:rPr>
        <w:t>pH</w:t>
      </w:r>
      <w:r w:rsidRPr="00A53EEF">
        <w:rPr>
          <w:rFonts w:ascii="Cambria Math" w:hAnsi="Cambria Math" w:cs="Lucida Sans Unicode"/>
        </w:rPr>
        <w:t xml:space="preserve"> = 10</w:t>
      </w:r>
      <w:r w:rsidR="00900F25" w:rsidRPr="00A53EEF">
        <w:rPr>
          <w:rFonts w:ascii="Cambria Math" w:hAnsi="Cambria Math" w:cs="Lucida Sans Unicode"/>
        </w:rPr>
        <w:t>, ein RG voll H</w:t>
      </w:r>
      <w:r w:rsidR="00900F25" w:rsidRPr="00A53EEF">
        <w:rPr>
          <w:rFonts w:ascii="Cambria Math" w:hAnsi="Cambria Math" w:cs="Lucida Sans Unicode"/>
          <w:vertAlign w:val="subscript"/>
        </w:rPr>
        <w:t>2</w:t>
      </w:r>
      <w:r w:rsidR="00900F25" w:rsidRPr="00A53EEF">
        <w:rPr>
          <w:rFonts w:ascii="Cambria Math" w:hAnsi="Cambria Math" w:cs="Lucida Sans Unicode"/>
        </w:rPr>
        <w:t>O</w:t>
      </w:r>
      <w:r w:rsidRPr="00A53EEF">
        <w:rPr>
          <w:rFonts w:ascii="Cambria Math" w:hAnsi="Cambria Math" w:cs="Lucida Sans Unicode"/>
        </w:rPr>
        <w:t xml:space="preserve"> und eine kleine Spatelspitze Indikatorverreibung zu. Die rote Lösung schlägt am Endpunkt auf Blau um (Titration bis zur </w:t>
      </w:r>
      <w:r w:rsidRPr="00A53EEF">
        <w:rPr>
          <w:rFonts w:ascii="Cambria Math" w:hAnsi="Cambria Math" w:cs="Lucida Sans Unicode"/>
          <w:u w:val="single"/>
        </w:rPr>
        <w:t>letzten</w:t>
      </w:r>
      <w:r w:rsidRPr="00A53EEF">
        <w:rPr>
          <w:rFonts w:ascii="Cambria Math" w:hAnsi="Cambria Math" w:cs="Lucida Sans Unicode"/>
        </w:rPr>
        <w:t xml:space="preserve"> Farbänderung). Notieren Sie ein geeignetes Titrationsvolumen.</w:t>
      </w:r>
    </w:p>
    <w:p w14:paraId="5F769A18" w14:textId="77777777" w:rsidR="00486DA4" w:rsidRPr="00A53EEF" w:rsidRDefault="00486DA4" w:rsidP="00486DA4">
      <w:pPr>
        <w:spacing w:line="320" w:lineRule="atLeast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6DA4" w:rsidRPr="00A53EEF" w14:paraId="4D4297D1" w14:textId="77777777" w:rsidTr="002A265B">
        <w:trPr>
          <w:trHeight w:val="454"/>
        </w:trPr>
        <w:tc>
          <w:tcPr>
            <w:tcW w:w="9628" w:type="dxa"/>
            <w:vAlign w:val="center"/>
          </w:tcPr>
          <w:p w14:paraId="640274AA" w14:textId="1DE7757E" w:rsidR="00486DA4" w:rsidRPr="00A53EEF" w:rsidRDefault="004435DE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g</w:t>
            </w:r>
            <w:r w:rsidR="00486DA4" w:rsidRPr="00A53EEF">
              <w:rPr>
                <w:rFonts w:ascii="Cambria Math" w:hAnsi="Cambria Math"/>
              </w:rPr>
              <w:t>)</w:t>
            </w:r>
            <w:r w:rsidR="002A265B" w:rsidRPr="00A53EEF">
              <w:rPr>
                <w:rFonts w:ascii="Cambria Math" w:hAnsi="Cambria Math"/>
              </w:rPr>
              <w:tab/>
            </w:r>
            <w:r w:rsidR="00486DA4" w:rsidRPr="00A53EEF">
              <w:rPr>
                <w:rFonts w:ascii="Cambria Math" w:hAnsi="Cambria Math"/>
              </w:rPr>
              <w:t xml:space="preserve"> Titrationsvolumen V</w:t>
            </w:r>
            <w:r w:rsidR="00486DA4" w:rsidRPr="00A53EEF">
              <w:rPr>
                <w:rFonts w:ascii="Cambria Math" w:hAnsi="Cambria Math"/>
                <w:vertAlign w:val="subscript"/>
              </w:rPr>
              <w:t>TIT</w:t>
            </w:r>
            <w:r w:rsidR="00486DA4" w:rsidRPr="00A53EEF">
              <w:rPr>
                <w:rFonts w:ascii="Cambria Math" w:hAnsi="Cambria Math"/>
              </w:rPr>
              <w:t xml:space="preserve"> =</w:t>
            </w:r>
          </w:p>
        </w:tc>
      </w:tr>
      <w:tr w:rsidR="00486DA4" w:rsidRPr="00A53EEF" w14:paraId="1520A8F8" w14:textId="77777777" w:rsidTr="002A265B">
        <w:trPr>
          <w:trHeight w:val="454"/>
        </w:trPr>
        <w:tc>
          <w:tcPr>
            <w:tcW w:w="9628" w:type="dxa"/>
            <w:vAlign w:val="center"/>
          </w:tcPr>
          <w:p w14:paraId="0F32D0C8" w14:textId="36062EFD" w:rsidR="00486DA4" w:rsidRPr="00A53EEF" w:rsidRDefault="004435DE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h</w:t>
            </w:r>
            <w:r w:rsidR="002A265B" w:rsidRPr="00A53EEF">
              <w:rPr>
                <w:rFonts w:ascii="Cambria Math" w:hAnsi="Cambria Math"/>
              </w:rPr>
              <w:t>)</w:t>
            </w:r>
            <w:r w:rsidR="002A265B" w:rsidRPr="00A53EEF">
              <w:rPr>
                <w:rFonts w:ascii="Cambria Math" w:hAnsi="Cambria Math"/>
              </w:rPr>
              <w:tab/>
            </w:r>
            <w:r w:rsidR="00486DA4" w:rsidRPr="00A53EEF">
              <w:rPr>
                <w:rFonts w:ascii="Cambria Math" w:hAnsi="Cambria Math"/>
              </w:rPr>
              <w:t xml:space="preserve">Stoffmengenkonzentration </w:t>
            </w:r>
            <w:r w:rsidR="00AD2E15" w:rsidRPr="00A53EEF">
              <w:rPr>
                <w:rFonts w:ascii="Cambria Math" w:hAnsi="Cambria Math"/>
              </w:rPr>
              <w:t>von M</w:t>
            </w:r>
            <w:r w:rsidR="003860BD" w:rsidRPr="00A53EEF">
              <w:rPr>
                <w:rFonts w:ascii="Cambria Math" w:hAnsi="Cambria Math"/>
              </w:rPr>
              <w:t>g</w:t>
            </w:r>
            <w:r w:rsidR="00AD2E15" w:rsidRPr="00A53EEF">
              <w:rPr>
                <w:rFonts w:ascii="Cambria Math" w:hAnsi="Cambria Math"/>
                <w:vertAlign w:val="superscript"/>
              </w:rPr>
              <w:t>2+</w:t>
            </w:r>
            <w:r w:rsidR="00486DA4" w:rsidRPr="00A53EEF">
              <w:rPr>
                <w:rFonts w:ascii="Cambria Math" w:hAnsi="Cambria Math"/>
              </w:rPr>
              <w:t xml:space="preserve"> in mol/L (Berechnung zeigen):</w:t>
            </w:r>
          </w:p>
          <w:p w14:paraId="2B804247" w14:textId="156EEE30" w:rsidR="00486DA4" w:rsidRPr="00A53EEF" w:rsidRDefault="00486DA4" w:rsidP="002A265B">
            <w:pPr>
              <w:pStyle w:val="Frage"/>
              <w:rPr>
                <w:rFonts w:ascii="Cambria Math" w:hAnsi="Cambria Math"/>
              </w:rPr>
            </w:pPr>
          </w:p>
          <w:p w14:paraId="5BB46FE4" w14:textId="77777777" w:rsidR="00AD2E15" w:rsidRPr="00A53EEF" w:rsidRDefault="00AD2E15" w:rsidP="002A265B">
            <w:pPr>
              <w:pStyle w:val="Frage"/>
              <w:rPr>
                <w:rFonts w:ascii="Cambria Math" w:hAnsi="Cambria Math"/>
              </w:rPr>
            </w:pPr>
          </w:p>
          <w:p w14:paraId="062373C9" w14:textId="77777777" w:rsidR="00D46280" w:rsidRPr="00A53EEF" w:rsidRDefault="00D46280" w:rsidP="002A265B">
            <w:pPr>
              <w:pStyle w:val="Frage"/>
              <w:rPr>
                <w:rFonts w:ascii="Cambria Math" w:hAnsi="Cambria Math"/>
              </w:rPr>
            </w:pPr>
          </w:p>
          <w:p w14:paraId="03D4C89C" w14:textId="7DADE230" w:rsidR="003B7351" w:rsidRPr="00A53EEF" w:rsidRDefault="003B7351" w:rsidP="00A53EEF">
            <w:pPr>
              <w:pStyle w:val="Frage"/>
              <w:ind w:left="0" w:firstLine="0"/>
              <w:rPr>
                <w:rFonts w:ascii="Cambria Math" w:hAnsi="Cambria Math"/>
              </w:rPr>
            </w:pPr>
          </w:p>
        </w:tc>
      </w:tr>
    </w:tbl>
    <w:p w14:paraId="6A12801C" w14:textId="3FFD96CE" w:rsidR="00AA76DB" w:rsidRPr="00A53EEF" w:rsidRDefault="00AA76DB" w:rsidP="002A265B">
      <w:pPr>
        <w:pStyle w:val="ProblemZwischenberschrift"/>
        <w:rPr>
          <w:rFonts w:ascii="Cambria Math" w:hAnsi="Cambria Math"/>
        </w:rPr>
      </w:pPr>
      <w:r w:rsidRPr="00A53EEF">
        <w:rPr>
          <w:rFonts w:ascii="Cambria Math" w:hAnsi="Cambria Math"/>
        </w:rPr>
        <w:lastRenderedPageBreak/>
        <w:t>2.3 Analyse PPP-Inhalte</w:t>
      </w:r>
    </w:p>
    <w:p w14:paraId="187C5B24" w14:textId="2AFB9862" w:rsidR="003860BD" w:rsidRPr="00A53EEF" w:rsidRDefault="004435DE" w:rsidP="002A265B">
      <w:pPr>
        <w:rPr>
          <w:rFonts w:ascii="Cambria Math" w:hAnsi="Cambria Math"/>
        </w:rPr>
      </w:pPr>
      <w:r w:rsidRPr="00A53EEF">
        <w:rPr>
          <w:rFonts w:ascii="Cambria Math" w:hAnsi="Cambria Math"/>
        </w:rPr>
        <w:t xml:space="preserve">Finden Sie heraus, in welchen nummerierten PPP die </w:t>
      </w:r>
      <w:r w:rsidR="003860BD" w:rsidRPr="00A53EEF">
        <w:rPr>
          <w:rFonts w:ascii="Cambria Math" w:hAnsi="Cambria Math"/>
        </w:rPr>
        <w:t xml:space="preserve">anderen </w:t>
      </w:r>
      <w:r w:rsidRPr="00A53EEF">
        <w:rPr>
          <w:rFonts w:ascii="Cambria Math" w:hAnsi="Cambria Math"/>
        </w:rPr>
        <w:t>Verbindung</w:t>
      </w:r>
      <w:r w:rsidR="003860BD" w:rsidRPr="00A53EEF">
        <w:rPr>
          <w:rFonts w:ascii="Cambria Math" w:hAnsi="Cambria Math"/>
        </w:rPr>
        <w:t>en</w:t>
      </w:r>
      <w:r w:rsidRPr="00A53EEF">
        <w:rPr>
          <w:rFonts w:ascii="Cambria Math" w:hAnsi="Cambria Math"/>
        </w:rPr>
        <w:t xml:space="preserve"> enthalten sind. Verwenden Sie dazu Tüpfeltests und </w:t>
      </w:r>
      <w:r w:rsidR="00AA76DB" w:rsidRPr="00A53EEF">
        <w:rPr>
          <w:rFonts w:ascii="Cambria Math" w:hAnsi="Cambria Math"/>
        </w:rPr>
        <w:t>alle</w:t>
      </w:r>
      <w:r w:rsidRPr="00A53EEF">
        <w:rPr>
          <w:rFonts w:ascii="Cambria Math" w:hAnsi="Cambria Math"/>
        </w:rPr>
        <w:t xml:space="preserve"> zur Verfügung stehenden Chemikalien</w:t>
      </w:r>
      <w:r w:rsidR="00AA76DB" w:rsidRPr="00A53EEF">
        <w:rPr>
          <w:rFonts w:ascii="Cambria Math" w:hAnsi="Cambria Math"/>
        </w:rPr>
        <w:t>.</w:t>
      </w:r>
    </w:p>
    <w:p w14:paraId="33EB3A3D" w14:textId="5F85512F" w:rsidR="0078687C" w:rsidRPr="00A53EEF" w:rsidRDefault="003860BD" w:rsidP="002A265B">
      <w:pPr>
        <w:rPr>
          <w:rFonts w:ascii="Cambria Math" w:hAnsi="Cambria Math"/>
          <w:sz w:val="20"/>
          <w:szCs w:val="20"/>
        </w:rPr>
      </w:pPr>
      <w:r w:rsidRPr="00A53EEF">
        <w:rPr>
          <w:rFonts w:ascii="Cambria Math" w:hAnsi="Cambria Math"/>
          <w:sz w:val="20"/>
          <w:szCs w:val="20"/>
        </w:rPr>
        <w:t>(</w:t>
      </w:r>
      <w:r w:rsidR="00900F25" w:rsidRPr="00A53EEF">
        <w:rPr>
          <w:rFonts w:ascii="Cambria Math" w:hAnsi="Cambria Math"/>
          <w:sz w:val="20"/>
          <w:szCs w:val="20"/>
        </w:rPr>
        <w:t>TIPP: Bedenken Sie, dass Redoxreaktionen mit organischen Verbindungen langsam verlaufen können.</w:t>
      </w:r>
      <w:r w:rsidRPr="00A53EEF">
        <w:rPr>
          <w:rFonts w:ascii="Cambria Math" w:hAnsi="Cambria Math"/>
          <w:sz w:val="20"/>
          <w:szCs w:val="20"/>
        </w:rPr>
        <w:t>)</w:t>
      </w:r>
    </w:p>
    <w:p w14:paraId="27636A04" w14:textId="77777777" w:rsidR="00900F25" w:rsidRPr="00A53EEF" w:rsidRDefault="00900F25" w:rsidP="004E6644">
      <w:pPr>
        <w:spacing w:line="320" w:lineRule="atLeast"/>
        <w:rPr>
          <w:rFonts w:ascii="Cambria Math" w:hAnsi="Cambria Math" w:cs="Lucida Sans Unico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3860BD" w:rsidRPr="00A53EEF" w14:paraId="52CE13F5" w14:textId="12DB159B" w:rsidTr="003860BD">
        <w:trPr>
          <w:trHeight w:val="45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0E6EFC34" w14:textId="684D20F2" w:rsidR="003860BD" w:rsidRPr="00A53EEF" w:rsidRDefault="003860BD" w:rsidP="002A265B">
            <w:pPr>
              <w:pStyle w:val="Frage"/>
              <w:rPr>
                <w:rFonts w:ascii="Cambria Math" w:hAnsi="Cambria Math"/>
              </w:rPr>
            </w:pPr>
            <w:r w:rsidRPr="00A53EEF">
              <w:rPr>
                <w:rFonts w:ascii="Cambria Math" w:hAnsi="Cambria Math"/>
              </w:rPr>
              <w:t>j)</w:t>
            </w:r>
            <w:r w:rsidRPr="00A53EEF">
              <w:rPr>
                <w:rFonts w:ascii="Cambria Math" w:hAnsi="Cambria Math"/>
              </w:rPr>
              <w:tab/>
              <w:t>Tragen Sie (Struktur)formeln für die gelösten Stoffe in die Tabelle ein.</w:t>
            </w:r>
          </w:p>
        </w:tc>
      </w:tr>
      <w:tr w:rsidR="003860BD" w:rsidRPr="00A53EEF" w14:paraId="2867C271" w14:textId="05BF119D" w:rsidTr="003860BD">
        <w:trPr>
          <w:trHeight w:val="454"/>
        </w:trPr>
        <w:tc>
          <w:tcPr>
            <w:tcW w:w="1629" w:type="dxa"/>
            <w:vAlign w:val="center"/>
          </w:tcPr>
          <w:p w14:paraId="064F6A4C" w14:textId="0FC69459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FAD9EEE" w14:textId="5035DD9E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B6E894" w14:textId="3D83D495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E05409F" w14:textId="057F3E56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A8CD8D9" w14:textId="7D87136C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1379F2" w14:textId="0280D23D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A53EEF">
              <w:rPr>
                <w:rFonts w:ascii="Cambria Math" w:hAnsi="Cambria Math" w:cs="Lucida Sans Unicode"/>
                <w:b/>
                <w:sz w:val="28"/>
                <w:szCs w:val="28"/>
              </w:rPr>
              <w:t>6</w:t>
            </w:r>
          </w:p>
        </w:tc>
      </w:tr>
      <w:tr w:rsidR="003860BD" w:rsidRPr="00A53EEF" w14:paraId="7EE07F58" w14:textId="1C39FE73" w:rsidTr="003860BD">
        <w:trPr>
          <w:trHeight w:val="454"/>
        </w:trPr>
        <w:tc>
          <w:tcPr>
            <w:tcW w:w="1629" w:type="dxa"/>
            <w:vAlign w:val="center"/>
          </w:tcPr>
          <w:p w14:paraId="2635F999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  <w:p w14:paraId="2C9908AF" w14:textId="5B5DEBCF" w:rsidR="003860BD" w:rsidRPr="00A53EEF" w:rsidRDefault="003860BD" w:rsidP="00A53EEF">
            <w:pPr>
              <w:spacing w:line="320" w:lineRule="atLeast"/>
              <w:rPr>
                <w:rFonts w:ascii="Cambria Math" w:hAnsi="Cambria Math" w:cs="Lucida Sans Unicode"/>
              </w:rPr>
            </w:pPr>
            <w:bookmarkStart w:id="0" w:name="_GoBack"/>
            <w:bookmarkEnd w:id="0"/>
          </w:p>
        </w:tc>
        <w:tc>
          <w:tcPr>
            <w:tcW w:w="1629" w:type="dxa"/>
            <w:shd w:val="clear" w:color="auto" w:fill="auto"/>
            <w:vAlign w:val="center"/>
          </w:tcPr>
          <w:p w14:paraId="05EEF965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E246AC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2BE0A0D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F947F31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7E34AD4" w14:textId="77777777" w:rsidR="003860BD" w:rsidRPr="00A53EEF" w:rsidRDefault="003860BD" w:rsidP="003860BD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</w:tr>
    </w:tbl>
    <w:p w14:paraId="71EDD3BA" w14:textId="77777777" w:rsidR="00DC0CCB" w:rsidRPr="00A53EEF" w:rsidRDefault="00DC0CCB" w:rsidP="004E6644">
      <w:pPr>
        <w:spacing w:line="320" w:lineRule="atLeast"/>
        <w:rPr>
          <w:rFonts w:ascii="Cambria Math" w:hAnsi="Cambria Math" w:cs="Lucida Sans Unicode"/>
        </w:rPr>
      </w:pPr>
    </w:p>
    <w:p w14:paraId="25DB29D0" w14:textId="12BE50A1" w:rsidR="008A060F" w:rsidRPr="00A53EEF" w:rsidRDefault="008A060F" w:rsidP="00D46280">
      <w:pPr>
        <w:spacing w:after="120"/>
        <w:rPr>
          <w:rFonts w:ascii="Cambria Math" w:hAnsi="Cambria Math"/>
        </w:rPr>
      </w:pPr>
      <w:r w:rsidRPr="00A53EEF">
        <w:rPr>
          <w:rFonts w:ascii="Cambria Math" w:hAnsi="Cambria Math"/>
        </w:rPr>
        <w:t xml:space="preserve">Auf dem Arbeitsplatz stehen die folgenden Geräte und Chemikalien für </w:t>
      </w:r>
      <w:r w:rsidR="002E04BC" w:rsidRPr="00A53EEF">
        <w:rPr>
          <w:rFonts w:ascii="Cambria Math" w:hAnsi="Cambria Math"/>
        </w:rPr>
        <w:t>Problem F</w:t>
      </w:r>
      <w:r w:rsidRPr="00A53EEF">
        <w:rPr>
          <w:rFonts w:ascii="Cambria Math" w:hAnsi="Cambria Math"/>
        </w:rPr>
        <w:t xml:space="preserve"> zur Verfügung</w:t>
      </w:r>
      <w:r w:rsidR="008676C2" w:rsidRPr="00A53EEF">
        <w:rPr>
          <w:rFonts w:ascii="Cambria Math" w:hAnsi="Cambria Math"/>
        </w:rPr>
        <w:t xml:space="preserve"> (Etikettierung unter Anführungszeichen)</w:t>
      </w:r>
      <w:r w:rsidRPr="00A53EEF">
        <w:rPr>
          <w:rFonts w:ascii="Cambria Math" w:hAnsi="Cambria Math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354"/>
      </w:tblGrid>
      <w:tr w:rsidR="008A060F" w:rsidRPr="00A53EEF" w14:paraId="45A81CF9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DC8A" w14:textId="77777777" w:rsidR="008A060F" w:rsidRPr="00A53EEF" w:rsidRDefault="008A060F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B04" w14:textId="77777777" w:rsidR="008A060F" w:rsidRPr="00A53EEF" w:rsidRDefault="008A060F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Testplatte (oder Ähnliches) mit Platznummer</w:t>
            </w:r>
          </w:p>
        </w:tc>
      </w:tr>
      <w:tr w:rsidR="008A060F" w:rsidRPr="00A53EEF" w14:paraId="6AE740AB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219" w14:textId="77777777" w:rsidR="008A060F" w:rsidRPr="00A53EEF" w:rsidRDefault="008A060F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A87" w14:textId="77777777" w:rsidR="008A060F" w:rsidRPr="00A53EEF" w:rsidRDefault="008A060F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Tüpfelblatt</w:t>
            </w:r>
          </w:p>
        </w:tc>
      </w:tr>
      <w:tr w:rsidR="00B02399" w:rsidRPr="00A53EEF" w14:paraId="0751069B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BFBB" w14:textId="090F7336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3A15" w14:textId="57D8D50A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Leere PPP</w:t>
            </w:r>
            <w:r w:rsidR="00580E8D" w:rsidRPr="00A53EEF">
              <w:rPr>
                <w:rFonts w:ascii="Cambria Math" w:hAnsi="Cambria Math" w:cs="Lucida Sans Unicode"/>
              </w:rPr>
              <w:t xml:space="preserve"> für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="00580E8D" w:rsidRPr="00A53EEF">
              <w:rPr>
                <w:rFonts w:ascii="Cambria Math" w:hAnsi="Cambria Math" w:cs="Lucida Sans Unicode"/>
              </w:rPr>
              <w:t>A</w:t>
            </w:r>
            <w:r w:rsidR="00AA76DB" w:rsidRPr="00A53EEF">
              <w:rPr>
                <w:rFonts w:ascii="Cambria Math" w:hAnsi="Cambria Math" w:cs="Lucida Sans Unicode"/>
              </w:rPr>
              <w:t xml:space="preserve">“ </w:t>
            </w:r>
            <w:r w:rsidR="00580E8D" w:rsidRPr="00A53EEF">
              <w:rPr>
                <w:rFonts w:ascii="Cambria Math" w:hAnsi="Cambria Math" w:cs="Lucida Sans Unicode"/>
              </w:rPr>
              <w:t xml:space="preserve">bzw.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="00580E8D" w:rsidRPr="00A53EEF">
              <w:rPr>
                <w:rFonts w:ascii="Cambria Math" w:hAnsi="Cambria Math" w:cs="Lucida Sans Unicode"/>
              </w:rPr>
              <w:t>B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</w:p>
        </w:tc>
      </w:tr>
      <w:tr w:rsidR="00B02399" w:rsidRPr="00A53EEF" w14:paraId="3670725F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62F" w14:textId="7C83BE6F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8F9E" w14:textId="652DB051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Bürette auf Stativ</w:t>
            </w:r>
          </w:p>
        </w:tc>
      </w:tr>
      <w:tr w:rsidR="00B02399" w:rsidRPr="00A53EEF" w14:paraId="07D96181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756A" w14:textId="24D20758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2140" w14:textId="28706E5F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Abfallglas</w:t>
            </w:r>
          </w:p>
        </w:tc>
      </w:tr>
      <w:tr w:rsidR="00B02399" w:rsidRPr="00A53EEF" w14:paraId="024EB7FD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4FC1" w14:textId="7C46FD36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7A4D" w14:textId="4A6D047E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Titrierkolben</w:t>
            </w:r>
          </w:p>
        </w:tc>
      </w:tr>
      <w:tr w:rsidR="00B02399" w:rsidRPr="00A53EEF" w14:paraId="59D6758B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1A7C" w14:textId="535223A0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DC04" w14:textId="112D8067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Peleusball</w:t>
            </w:r>
          </w:p>
        </w:tc>
      </w:tr>
      <w:tr w:rsidR="00B02399" w:rsidRPr="00A53EEF" w14:paraId="7429BC49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4B83" w14:textId="19A3A9A4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974A" w14:textId="36AFB13A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10 mL-Vollpipette</w:t>
            </w:r>
          </w:p>
        </w:tc>
      </w:tr>
      <w:tr w:rsidR="00B02399" w:rsidRPr="00A53EEF" w14:paraId="30393472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486" w14:textId="4ECDC60A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E0A7" w14:textId="47334A2B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10 mL-Messpipette</w:t>
            </w:r>
          </w:p>
        </w:tc>
      </w:tr>
      <w:tr w:rsidR="00B02399" w:rsidRPr="00A53EEF" w14:paraId="66A80880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D01C" w14:textId="15B139FA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BB7" w14:textId="4B09E3F1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RG 16×160</w:t>
            </w:r>
          </w:p>
        </w:tc>
      </w:tr>
      <w:tr w:rsidR="00B02399" w:rsidRPr="00A53EEF" w14:paraId="66034A1C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B5A" w14:textId="5531A0C4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9844" w14:textId="06D41838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Spatel (fein)</w:t>
            </w:r>
            <w:r w:rsidR="00AA76DB" w:rsidRPr="00A53EEF">
              <w:rPr>
                <w:rFonts w:ascii="Cambria Math" w:hAnsi="Cambria Math" w:cs="Lucida Sans Unicode"/>
              </w:rPr>
              <w:t xml:space="preserve"> oder Kaffeerührstäbchen</w:t>
            </w:r>
          </w:p>
        </w:tc>
      </w:tr>
      <w:tr w:rsidR="00B02399" w:rsidRPr="00A53EEF" w14:paraId="09E6C4CC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F31C" w14:textId="7A1C2F29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31F8" w14:textId="264A278A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Flasche Deionat</w:t>
            </w:r>
          </w:p>
        </w:tc>
      </w:tr>
      <w:tr w:rsidR="00B02399" w:rsidRPr="00A53EEF" w14:paraId="2D9C477F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8772" w14:textId="05DBA57D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½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093D" w14:textId="56686368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Küchenrolle</w:t>
            </w:r>
          </w:p>
        </w:tc>
      </w:tr>
      <w:tr w:rsidR="00B02399" w:rsidRPr="00A53EEF" w14:paraId="4D7556C4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A0E9" w14:textId="376DC57F" w:rsidR="00B02399" w:rsidRPr="00A53EEF" w:rsidRDefault="00AA76DB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6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F950" w14:textId="77C8F6C1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nummerierte PPP </w:t>
            </w:r>
            <w:r w:rsidR="00FD22F2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>1</w:t>
            </w:r>
            <w:r w:rsidR="00FD22F2" w:rsidRPr="00A53EEF">
              <w:rPr>
                <w:rFonts w:ascii="Cambria Math" w:hAnsi="Cambria Math" w:cs="Lucida Sans Unicode"/>
              </w:rPr>
              <w:t>“</w:t>
            </w:r>
            <w:r w:rsidRPr="00A53EEF">
              <w:rPr>
                <w:rFonts w:ascii="Cambria Math" w:hAnsi="Cambria Math" w:cs="Lucida Sans Unicode"/>
              </w:rPr>
              <w:t>-</w:t>
            </w:r>
            <w:r w:rsidR="00FD22F2" w:rsidRPr="00A53EEF">
              <w:rPr>
                <w:rFonts w:ascii="Cambria Math" w:hAnsi="Cambria Math" w:cs="Lucida Sans Unicode"/>
              </w:rPr>
              <w:t>„</w:t>
            </w:r>
            <w:r w:rsidR="00AA76DB" w:rsidRPr="00A53EEF">
              <w:rPr>
                <w:rFonts w:ascii="Cambria Math" w:hAnsi="Cambria Math" w:cs="Lucida Sans Unicode"/>
              </w:rPr>
              <w:t>6</w:t>
            </w:r>
            <w:r w:rsidR="00FD22F2" w:rsidRPr="00A53EEF">
              <w:rPr>
                <w:rFonts w:ascii="Cambria Math" w:hAnsi="Cambria Math" w:cs="Lucida Sans Unicode"/>
              </w:rPr>
              <w:t>“</w:t>
            </w:r>
            <w:r w:rsidRPr="00A53EEF">
              <w:rPr>
                <w:rFonts w:ascii="Cambria Math" w:hAnsi="Cambria Math" w:cs="Lucida Sans Unicode"/>
              </w:rPr>
              <w:t xml:space="preserve"> mit Proben </w:t>
            </w:r>
          </w:p>
        </w:tc>
      </w:tr>
      <w:tr w:rsidR="00B02399" w:rsidRPr="00A53EEF" w14:paraId="3E629C83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7BD7" w14:textId="19508F6A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AA64" w14:textId="5C243A94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nummerierte Plastikflaschen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>A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  <w:r w:rsidRPr="00A53EEF">
              <w:rPr>
                <w:rFonts w:ascii="Cambria Math" w:hAnsi="Cambria Math" w:cs="Lucida Sans Unicode"/>
              </w:rPr>
              <w:t xml:space="preserve"> und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>B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  <w:r w:rsidRPr="00A53EEF">
              <w:rPr>
                <w:rFonts w:ascii="Cambria Math" w:hAnsi="Cambria Math" w:cs="Lucida Sans Unicode"/>
              </w:rPr>
              <w:t xml:space="preserve"> mit Proben (je </w:t>
            </w:r>
            <w:r w:rsidR="00AA76DB" w:rsidRPr="00A53EEF">
              <w:rPr>
                <w:rFonts w:ascii="Cambria Math" w:hAnsi="Cambria Math" w:cs="Lucida Sans Unicode"/>
              </w:rPr>
              <w:t>7</w:t>
            </w:r>
            <w:r w:rsidRPr="00A53EEF">
              <w:rPr>
                <w:rFonts w:ascii="Cambria Math" w:hAnsi="Cambria Math" w:cs="Lucida Sans Unicode"/>
              </w:rPr>
              <w:t>0 mL)</w:t>
            </w:r>
          </w:p>
        </w:tc>
      </w:tr>
      <w:tr w:rsidR="00B02399" w:rsidRPr="00A53EEF" w14:paraId="2E373EDC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F482" w14:textId="52DDB049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F70" w14:textId="4BAC6363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Plastikflasche mit Tropfer und </w:t>
            </w:r>
            <w:r w:rsidR="00AA76DB" w:rsidRPr="00A53EEF">
              <w:rPr>
                <w:rFonts w:ascii="Cambria Math" w:hAnsi="Cambria Math" w:cs="Lucida Sans Unicode"/>
              </w:rPr>
              <w:t>7</w:t>
            </w:r>
            <w:r w:rsidRPr="00A53EEF">
              <w:rPr>
                <w:rFonts w:ascii="Cambria Math" w:hAnsi="Cambria Math" w:cs="Lucida Sans Unicode"/>
              </w:rPr>
              <w:t xml:space="preserve">0 mL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>NaOH</w:t>
            </w:r>
            <w:r w:rsidR="00AA76DB" w:rsidRPr="00A53EEF">
              <w:rPr>
                <w:rFonts w:ascii="Cambria Math" w:hAnsi="Cambria Math" w:cs="Lucida Sans Unicode"/>
              </w:rPr>
              <w:t>,</w:t>
            </w:r>
            <w:r w:rsidRPr="00A53EEF">
              <w:rPr>
                <w:rFonts w:ascii="Cambria Math" w:hAnsi="Cambria Math" w:cs="Lucida Sans Unicode"/>
              </w:rPr>
              <w:t xml:space="preserve"> </w:t>
            </w:r>
            <w:r w:rsidRPr="00A53EEF">
              <w:rPr>
                <w:rFonts w:ascii="Cambria Math" w:hAnsi="Cambria Math" w:cs="Lucida Sans Unicode"/>
                <w:i/>
              </w:rPr>
              <w:t>c</w:t>
            </w:r>
            <w:r w:rsidRPr="00A53EEF">
              <w:rPr>
                <w:rFonts w:ascii="Cambria Math" w:hAnsi="Cambria Math" w:cs="Lucida Sans Unicode"/>
              </w:rPr>
              <w:t xml:space="preserve">  =  0,100 M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</w:p>
        </w:tc>
      </w:tr>
      <w:tr w:rsidR="00B02399" w:rsidRPr="00A53EEF" w14:paraId="43B6F833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33CA" w14:textId="3EACAFA5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C34A" w14:textId="68BF3999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PPP mit Phenolphthalein-Lösung </w:t>
            </w:r>
            <w:r w:rsidR="00580E8D" w:rsidRPr="00A53EEF">
              <w:rPr>
                <w:rFonts w:ascii="Cambria Math" w:hAnsi="Cambria Math" w:cs="Lucida Sans Unicode"/>
              </w:rPr>
              <w:t>0,25%</w:t>
            </w:r>
            <w:r w:rsidR="00AA76DB" w:rsidRPr="00A53EEF">
              <w:rPr>
                <w:rFonts w:ascii="Cambria Math" w:hAnsi="Cambria Math" w:cs="Lucida Sans Unicode"/>
              </w:rPr>
              <w:t xml:space="preserve">, </w:t>
            </w:r>
            <w:r w:rsidRPr="00A53EEF">
              <w:rPr>
                <w:rFonts w:ascii="Cambria Math" w:hAnsi="Cambria Math" w:cs="Lucida Sans Unicode"/>
              </w:rPr>
              <w:t>„PTL“</w:t>
            </w:r>
          </w:p>
        </w:tc>
      </w:tr>
      <w:tr w:rsidR="00B02399" w:rsidRPr="00A53EEF" w14:paraId="70AE312F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A25A" w14:textId="4F155C35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5121" w14:textId="177A9464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PPP mit 2 mL KMnO</w:t>
            </w:r>
            <w:r w:rsidRPr="00A53EEF">
              <w:rPr>
                <w:rFonts w:ascii="Cambria Math" w:hAnsi="Cambria Math" w:cs="Lucida Sans Unicode"/>
                <w:vertAlign w:val="subscript"/>
              </w:rPr>
              <w:t>4</w:t>
            </w:r>
            <w:r w:rsidRPr="00A53EEF">
              <w:rPr>
                <w:rFonts w:ascii="Cambria Math" w:hAnsi="Cambria Math" w:cs="Lucida Sans Unicode"/>
              </w:rPr>
              <w:t>-Lösung 0,01 M, „Mn“</w:t>
            </w:r>
          </w:p>
        </w:tc>
      </w:tr>
      <w:tr w:rsidR="00B02399" w:rsidRPr="00A53EEF" w14:paraId="1C4E0310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BE0" w14:textId="09A7EE6E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7E7C" w14:textId="37566E20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PPP mit 2 M H</w:t>
            </w:r>
            <w:r w:rsidRPr="00A53EEF">
              <w:rPr>
                <w:rFonts w:ascii="Cambria Math" w:hAnsi="Cambria Math" w:cs="Lucida Sans Unicode"/>
                <w:vertAlign w:val="subscript"/>
              </w:rPr>
              <w:t>2</w:t>
            </w:r>
            <w:r w:rsidRPr="00A53EEF">
              <w:rPr>
                <w:rFonts w:ascii="Cambria Math" w:hAnsi="Cambria Math" w:cs="Lucida Sans Unicode"/>
              </w:rPr>
              <w:t>SO</w:t>
            </w:r>
            <w:r w:rsidRPr="00A53EEF">
              <w:rPr>
                <w:rFonts w:ascii="Cambria Math" w:hAnsi="Cambria Math" w:cs="Lucida Sans Unicode"/>
                <w:vertAlign w:val="subscript"/>
              </w:rPr>
              <w:t>4</w:t>
            </w:r>
            <w:r w:rsidR="00AA76DB" w:rsidRPr="00A53EEF">
              <w:rPr>
                <w:rFonts w:ascii="Cambria Math" w:hAnsi="Cambria Math" w:cs="Lucida Sans Unicode"/>
              </w:rPr>
              <w:t>,</w:t>
            </w:r>
            <w:r w:rsidRPr="00A53EEF">
              <w:rPr>
                <w:rFonts w:ascii="Cambria Math" w:hAnsi="Cambria Math" w:cs="Lucida Sans Unicode"/>
              </w:rPr>
              <w:t xml:space="preserve"> „S“</w:t>
            </w:r>
          </w:p>
        </w:tc>
      </w:tr>
      <w:tr w:rsidR="00580E8D" w:rsidRPr="00A53EEF" w14:paraId="5977829C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449B" w14:textId="6DA5BBD2" w:rsidR="00580E8D" w:rsidRPr="00A53EEF" w:rsidRDefault="00580E8D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DFD4" w14:textId="746E6CF6" w:rsidR="00580E8D" w:rsidRPr="00A53EEF" w:rsidRDefault="00580E8D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PPP mit 1 M NaOH</w:t>
            </w:r>
            <w:r w:rsidR="00AA76DB" w:rsidRPr="00A53EEF">
              <w:rPr>
                <w:rFonts w:ascii="Cambria Math" w:hAnsi="Cambria Math" w:cs="Lucida Sans Unicode"/>
              </w:rPr>
              <w:t>, „Na“</w:t>
            </w:r>
          </w:p>
        </w:tc>
      </w:tr>
      <w:tr w:rsidR="00B02399" w:rsidRPr="00A53EEF" w14:paraId="26E24532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3023" w14:textId="6C1EECE6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98D0" w14:textId="583AB391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Plastikflasche mit 50 mL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>EDTA</w:t>
            </w:r>
            <w:r w:rsidR="00AA76DB" w:rsidRPr="00A53EEF">
              <w:rPr>
                <w:rFonts w:ascii="Cambria Math" w:hAnsi="Cambria Math" w:cs="Lucida Sans Unicode"/>
              </w:rPr>
              <w:t xml:space="preserve">, </w:t>
            </w:r>
            <w:r w:rsidRPr="00A53EEF">
              <w:rPr>
                <w:rFonts w:ascii="Cambria Math" w:hAnsi="Cambria Math" w:cs="Lucida Sans Unicode"/>
                <w:i/>
              </w:rPr>
              <w:t>c</w:t>
            </w:r>
            <w:r w:rsidRPr="00A53EEF">
              <w:rPr>
                <w:rFonts w:ascii="Cambria Math" w:hAnsi="Cambria Math" w:cs="Lucida Sans Unicode"/>
              </w:rPr>
              <w:t xml:space="preserve">  =  0,025 M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</w:p>
        </w:tc>
      </w:tr>
      <w:tr w:rsidR="00B02399" w:rsidRPr="00A53EEF" w14:paraId="1F767BB4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5CA4" w14:textId="77777777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D261" w14:textId="2927CA97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EPPI mit Indikatorverreibung (Erio-T:NaCl = </w:t>
            </w:r>
            <w:r w:rsidR="00AA76DB" w:rsidRPr="00A53EEF">
              <w:rPr>
                <w:rFonts w:ascii="Cambria Math" w:hAnsi="Cambria Math" w:cs="Lucida Sans Unicode"/>
              </w:rPr>
              <w:t>1</w:t>
            </w:r>
            <w:r w:rsidRPr="00A53EEF">
              <w:rPr>
                <w:rFonts w:ascii="Cambria Math" w:hAnsi="Cambria Math" w:cs="Lucida Sans Unicode"/>
              </w:rPr>
              <w:t>:</w:t>
            </w:r>
            <w:r w:rsidR="00AA76DB" w:rsidRPr="00A53EEF">
              <w:rPr>
                <w:rFonts w:ascii="Cambria Math" w:hAnsi="Cambria Math" w:cs="Lucida Sans Unicode"/>
              </w:rPr>
              <w:t>49</w:t>
            </w:r>
            <w:r w:rsidRPr="00A53EEF">
              <w:rPr>
                <w:rFonts w:ascii="Cambria Math" w:hAnsi="Cambria Math" w:cs="Lucida Sans Unicode"/>
              </w:rPr>
              <w:t>)</w:t>
            </w:r>
            <w:r w:rsidR="00AA76DB" w:rsidRPr="00A53EEF">
              <w:rPr>
                <w:rFonts w:ascii="Cambria Math" w:hAnsi="Cambria Math" w:cs="Lucida Sans Unicode"/>
              </w:rPr>
              <w:t>, „I“</w:t>
            </w:r>
          </w:p>
        </w:tc>
      </w:tr>
      <w:tr w:rsidR="00B02399" w:rsidRPr="00A53EEF" w14:paraId="44BFC75E" w14:textId="77777777" w:rsidTr="002A265B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F2A" w14:textId="77777777" w:rsidR="00B02399" w:rsidRPr="00A53EEF" w:rsidRDefault="00B02399" w:rsidP="00A53EEF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9FA1" w14:textId="4CE2602F" w:rsidR="00B02399" w:rsidRPr="00A53EEF" w:rsidRDefault="00B02399" w:rsidP="00A53EEF">
            <w:pPr>
              <w:spacing w:after="0" w:line="320" w:lineRule="atLeast"/>
              <w:rPr>
                <w:rFonts w:ascii="Cambria Math" w:hAnsi="Cambria Math" w:cs="Lucida Sans Unicode"/>
              </w:rPr>
            </w:pPr>
            <w:r w:rsidRPr="00A53EEF">
              <w:rPr>
                <w:rFonts w:ascii="Cambria Math" w:hAnsi="Cambria Math" w:cs="Lucida Sans Unicode"/>
              </w:rPr>
              <w:t xml:space="preserve">Plastikflasche mit 50 mL </w:t>
            </w:r>
            <w:r w:rsidR="00AA76DB" w:rsidRPr="00A53EEF">
              <w:rPr>
                <w:rFonts w:ascii="Cambria Math" w:hAnsi="Cambria Math" w:cs="Lucida Sans Unicode"/>
              </w:rPr>
              <w:t>„</w:t>
            </w:r>
            <w:r w:rsidRPr="00A53EEF">
              <w:rPr>
                <w:rFonts w:ascii="Cambria Math" w:hAnsi="Cambria Math" w:cs="Lucida Sans Unicode"/>
              </w:rPr>
              <w:t xml:space="preserve">Puffer </w:t>
            </w:r>
            <w:r w:rsidRPr="00A53EEF">
              <w:rPr>
                <w:rFonts w:ascii="Cambria Math" w:hAnsi="Cambria Math" w:cs="Lucida Sans Unicode"/>
                <w:i/>
              </w:rPr>
              <w:t>pH</w:t>
            </w:r>
            <w:r w:rsidRPr="00A53EEF">
              <w:rPr>
                <w:rFonts w:ascii="Cambria Math" w:hAnsi="Cambria Math" w:cs="Lucida Sans Unicode"/>
              </w:rPr>
              <w:t xml:space="preserve"> = 10</w:t>
            </w:r>
            <w:r w:rsidR="00AA76DB" w:rsidRPr="00A53EEF">
              <w:rPr>
                <w:rFonts w:ascii="Cambria Math" w:hAnsi="Cambria Math" w:cs="Lucida Sans Unicode"/>
              </w:rPr>
              <w:t>“</w:t>
            </w:r>
          </w:p>
        </w:tc>
      </w:tr>
    </w:tbl>
    <w:p w14:paraId="22272398" w14:textId="77777777" w:rsidR="00DC0CCB" w:rsidRPr="00A53EEF" w:rsidRDefault="00DC0CCB" w:rsidP="002A265B">
      <w:pPr>
        <w:spacing w:line="320" w:lineRule="atLeast"/>
        <w:rPr>
          <w:rFonts w:ascii="Cambria Math" w:hAnsi="Cambria Math" w:cs="Lucida Sans Unicode"/>
        </w:rPr>
      </w:pPr>
    </w:p>
    <w:sectPr w:rsidR="00DC0CCB" w:rsidRPr="00A53EEF" w:rsidSect="002A265B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3526" w14:textId="77777777" w:rsidR="009339A1" w:rsidRDefault="009339A1">
      <w:r>
        <w:separator/>
      </w:r>
    </w:p>
  </w:endnote>
  <w:endnote w:type="continuationSeparator" w:id="0">
    <w:p w14:paraId="38E93CD3" w14:textId="77777777" w:rsidR="009339A1" w:rsidRDefault="0093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36402419"/>
      <w:docPartObj>
        <w:docPartGallery w:val="Page Numbers (Bottom of Page)"/>
        <w:docPartUnique/>
      </w:docPartObj>
    </w:sdtPr>
    <w:sdtEndPr/>
    <w:sdtContent>
      <w:p w14:paraId="0B927B3B" w14:textId="3055931D" w:rsidR="002A265B" w:rsidRPr="002E04BC" w:rsidRDefault="00FF5927" w:rsidP="002E04BC">
        <w:pPr>
          <w:pStyle w:val="Fuzeile"/>
          <w:tabs>
            <w:tab w:val="clear" w:pos="9072"/>
            <w:tab w:val="right" w:pos="9639"/>
          </w:tabs>
          <w:rPr>
            <w:sz w:val="16"/>
            <w:szCs w:val="16"/>
          </w:rPr>
        </w:pPr>
        <w:r>
          <w:rPr>
            <w:sz w:val="16"/>
            <w:szCs w:val="16"/>
          </w:rPr>
          <w:t>Finale Version April 2018</w:t>
        </w:r>
        <w:r w:rsidR="002E04BC">
          <w:rPr>
            <w:sz w:val="16"/>
            <w:szCs w:val="16"/>
          </w:rPr>
          <w:tab/>
        </w:r>
        <w:r w:rsidR="002E04BC">
          <w:rPr>
            <w:sz w:val="16"/>
            <w:szCs w:val="16"/>
          </w:rPr>
          <w:tab/>
          <w:t xml:space="preserve">Seite </w:t>
        </w:r>
        <w:r w:rsidR="002E04BC">
          <w:rPr>
            <w:sz w:val="16"/>
            <w:szCs w:val="16"/>
          </w:rPr>
          <w:fldChar w:fldCharType="begin"/>
        </w:r>
        <w:r w:rsidR="002E04BC">
          <w:rPr>
            <w:sz w:val="16"/>
            <w:szCs w:val="16"/>
          </w:rPr>
          <w:instrText xml:space="preserve"> PAGE  \* MERGEFORMAT </w:instrText>
        </w:r>
        <w:r w:rsidR="002E04BC">
          <w:rPr>
            <w:sz w:val="16"/>
            <w:szCs w:val="16"/>
          </w:rPr>
          <w:fldChar w:fldCharType="separate"/>
        </w:r>
        <w:r w:rsidR="00A53EEF">
          <w:rPr>
            <w:noProof/>
            <w:sz w:val="16"/>
            <w:szCs w:val="16"/>
          </w:rPr>
          <w:t>1</w:t>
        </w:r>
        <w:r w:rsidR="002E04BC">
          <w:rPr>
            <w:sz w:val="16"/>
            <w:szCs w:val="16"/>
          </w:rPr>
          <w:fldChar w:fldCharType="end"/>
        </w:r>
        <w:r w:rsidR="002E04BC">
          <w:rPr>
            <w:sz w:val="16"/>
            <w:szCs w:val="16"/>
          </w:rPr>
          <w:t xml:space="preserve"> von </w:t>
        </w:r>
        <w:r w:rsidR="002E04BC">
          <w:rPr>
            <w:sz w:val="16"/>
            <w:szCs w:val="16"/>
          </w:rPr>
          <w:fldChar w:fldCharType="begin"/>
        </w:r>
        <w:r w:rsidR="002E04BC">
          <w:rPr>
            <w:sz w:val="16"/>
            <w:szCs w:val="16"/>
          </w:rPr>
          <w:instrText xml:space="preserve"> NUMPAGES  \* MERGEFORMAT </w:instrText>
        </w:r>
        <w:r w:rsidR="002E04BC">
          <w:rPr>
            <w:sz w:val="16"/>
            <w:szCs w:val="16"/>
          </w:rPr>
          <w:fldChar w:fldCharType="separate"/>
        </w:r>
        <w:r w:rsidR="00A53EEF">
          <w:rPr>
            <w:noProof/>
            <w:sz w:val="16"/>
            <w:szCs w:val="16"/>
          </w:rPr>
          <w:t>4</w:t>
        </w:r>
        <w:r w:rsidR="002E04BC">
          <w:rPr>
            <w:sz w:val="16"/>
            <w:szCs w:val="16"/>
          </w:rPr>
          <w:fldChar w:fldCharType="end"/>
        </w:r>
      </w:p>
    </w:sdtContent>
  </w:sdt>
  <w:p w14:paraId="17D901E5" w14:textId="77777777" w:rsidR="002A265B" w:rsidRDefault="002A26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21D8" w14:textId="77777777" w:rsidR="009339A1" w:rsidRDefault="009339A1">
      <w:r>
        <w:separator/>
      </w:r>
    </w:p>
  </w:footnote>
  <w:footnote w:type="continuationSeparator" w:id="0">
    <w:p w14:paraId="09B117EF" w14:textId="77777777" w:rsidR="009339A1" w:rsidRDefault="0093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C39A" w14:textId="431E091C" w:rsidR="002A265B" w:rsidRDefault="009339A1" w:rsidP="00A53EEF">
    <w:pPr>
      <w:tabs>
        <w:tab w:val="left" w:pos="0"/>
      </w:tabs>
      <w:spacing w:after="0"/>
      <w:jc w:val="center"/>
      <w:rPr>
        <w:rFonts w:ascii="Arial Narrow" w:hAnsi="Arial Narrow"/>
      </w:rPr>
    </w:pPr>
    <w:r>
      <w:rPr>
        <w:rFonts w:ascii="Arial Narrow" w:hAnsi="Arial Narrow"/>
        <w:bCs/>
        <w:noProof/>
        <w:lang w:val="de-AT" w:eastAsia="de-AT"/>
      </w:rPr>
      <w:object w:dxaOrig="1440" w:dyaOrig="1440" w14:anchorId="2ADFE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436.1pt;margin-top:40.5pt;width:49.4pt;height:57.7pt;z-index:251662848;mso-position-vertical-relative:page">
          <v:imagedata r:id="rId1" o:title=""/>
          <w10:wrap anchory="page"/>
        </v:shape>
        <o:OLEObject Type="Embed" ProgID="MS_ClipArt_Gallery" ShapeID="_x0000_s2069" DrawAspect="Content" ObjectID="_1587130904" r:id="rId2"/>
      </w:object>
    </w:r>
    <w:r w:rsidR="002A265B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0" locked="0" layoutInCell="1" allowOverlap="1" wp14:anchorId="6A1A2E1A" wp14:editId="09677A9C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5B">
      <w:rPr>
        <w:rFonts w:ascii="Arial Narrow" w:hAnsi="Arial Narrow"/>
      </w:rPr>
      <w:t>44. Österreichische Chemieolympiade</w:t>
    </w:r>
  </w:p>
  <w:p w14:paraId="2A21E3CE" w14:textId="2DF26CA4" w:rsidR="002A265B" w:rsidRDefault="009339A1" w:rsidP="00A53EEF">
    <w:pPr>
      <w:tabs>
        <w:tab w:val="left" w:pos="0"/>
      </w:tabs>
      <w:spacing w:after="0"/>
      <w:jc w:val="center"/>
      <w:rPr>
        <w:rFonts w:ascii="Arial Narrow" w:hAnsi="Arial Narrow"/>
      </w:rPr>
    </w:pPr>
    <w:r>
      <w:rPr>
        <w:rFonts w:ascii="Arial Narrow" w:hAnsi="Arial Narrow"/>
        <w:noProof/>
        <w:lang w:val="de-AT"/>
      </w:rPr>
      <w:object w:dxaOrig="1440" w:dyaOrig="1440" w14:anchorId="61D75A02">
        <v:shape id="_x0000_s2067" type="#_x0000_t75" style="position:absolute;left:0;text-align:left;margin-left:666pt;margin-top:38.7pt;width:49.4pt;height:57.7pt;z-index:251661824;mso-position-vertical-relative:page">
          <v:imagedata r:id="rId1" o:title=""/>
          <w10:wrap anchory="page"/>
        </v:shape>
        <o:OLEObject Type="Embed" ProgID="MS_ClipArt_Gallery" ShapeID="_x0000_s2067" DrawAspect="Content" ObjectID="_1587130905" r:id="rId4"/>
      </w:object>
    </w:r>
    <w:r w:rsidR="002A265B">
      <w:rPr>
        <w:rFonts w:ascii="Arial Narrow" w:hAnsi="Arial Narrow"/>
      </w:rPr>
      <w:t>Landeswettbewerb, April 2018</w:t>
    </w:r>
  </w:p>
  <w:p w14:paraId="712D2F39" w14:textId="77777777" w:rsidR="002A265B" w:rsidRPr="006E2B9C" w:rsidRDefault="002A265B" w:rsidP="00A53EEF">
    <w:pPr>
      <w:pStyle w:val="berschrift1"/>
      <w:tabs>
        <w:tab w:val="left" w:pos="0"/>
      </w:tabs>
      <w:spacing w:after="0"/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6D79924B" w14:textId="482B5507" w:rsidR="002A265B" w:rsidRDefault="002A265B" w:rsidP="00A53EEF">
    <w:pPr>
      <w:spacing w:after="0"/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 xml:space="preserve">Angabe </w:t>
    </w:r>
    <w:r w:rsidR="00E9347F">
      <w:rPr>
        <w:rFonts w:ascii="Arial Narrow" w:hAnsi="Arial Narrow"/>
        <w:b/>
        <w:noProof/>
      </w:rPr>
      <w:t>mit Antwortkästchen</w:t>
    </w:r>
  </w:p>
  <w:p w14:paraId="2D1B70D7" w14:textId="77777777" w:rsidR="002A265B" w:rsidRPr="00F83D4B" w:rsidRDefault="002A265B" w:rsidP="00A53EEF">
    <w:pPr>
      <w:pStyle w:val="Kopfzeile"/>
      <w:spacing w:after="0"/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DA4E66E" wp14:editId="018D2C5F">
              <wp:simplePos x="0" y="0"/>
              <wp:positionH relativeFrom="column">
                <wp:posOffset>-15240</wp:posOffset>
              </wp:positionH>
              <wp:positionV relativeFrom="page">
                <wp:posOffset>1343025</wp:posOffset>
              </wp:positionV>
              <wp:extent cx="6119689" cy="0"/>
              <wp:effectExtent l="0" t="0" r="27305" b="2540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15C49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05.75pt" to="480.6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gu9AEAALU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G1NiWIcz&#10;elJGkuIhatNbX2JIbbYusuMn82KfgH/zxEDdMrOXqcfXs8W8ImZkv6XEi7dYYdd/BoEx7BAgCXVq&#10;XBchUQJySvM43+chT4FwfJwWxXw6m1PCb76MlbdE63z4JKEj0aioxqYTMDs++RAbYeUtJNYxsFFa&#10;p3FrQ/qKziejSUrwoJWIzhjm3X5Xa0eOLC5M+hIr9LwNc3AwIoG1kon11Q5M6YuNxbWJeEgF27la&#10;l434Ps/n69l6Nh6MR9P1YJwLMfi4qceD6ab4MFk9rOp6Vfy4Vr3lJ1mjkpeZ7ECct+4mN+5G4nvd&#10;47h8b+9pKL/+tuVPAAAA//8DAFBLAwQUAAYACAAAACEA9Dm/Zt4AAAAKAQAADwAAAGRycy9kb3du&#10;cmV2LnhtbEyPwU7DMAyG70i8Q2QkLtOWtoMJStMJAb1xYYC4eo1pKxqna7Kt8PQYCQmOtj/9/v5i&#10;PbleHWgMnWcD6SIBRVx723Fj4OW5ml+BChHZYu+ZDHxSgHV5elJgbv2Rn+iwiY2SEA45GmhjHHKt&#10;Q92Sw7DwA7Hc3v3oMMo4NtqOeJRw1+ssSVbaYcfyocWB7lqqPzZ7ZyBUr7Srvmb1LHlbNp6y3f3j&#10;Axpzfjbd3oCKNMU/GH70RR1Kcdr6PdugegPz7EJIA1maXoIS4HqVLkFtfze6LPT/CuU3AAAA//8D&#10;AFBLAQItABQABgAIAAAAIQC2gziS/gAAAOEBAAATAAAAAAAAAAAAAAAAAAAAAABbQ29udGVudF9U&#10;eXBlc10ueG1sUEsBAi0AFAAGAAgAAAAhADj9If/WAAAAlAEAAAsAAAAAAAAAAAAAAAAALwEAAF9y&#10;ZWxzLy5yZWxzUEsBAi0AFAAGAAgAAAAhAFxdqC70AQAAtQMAAA4AAAAAAAAAAAAAAAAALgIAAGRy&#10;cy9lMm9Eb2MueG1sUEsBAi0AFAAGAAgAAAAhAPQ5v2beAAAACgEAAA8AAAAAAAAAAAAAAAAATgQA&#10;AGRycy9kb3ducmV2LnhtbFBLBQYAAAAABAAEAPMAAABZBQAAAAA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C2B"/>
    <w:multiLevelType w:val="hybridMultilevel"/>
    <w:tmpl w:val="9DD68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5"/>
  </w:num>
  <w:num w:numId="5">
    <w:abstractNumId w:val="12"/>
  </w:num>
  <w:num w:numId="6">
    <w:abstractNumId w:val="18"/>
  </w:num>
  <w:num w:numId="7">
    <w:abstractNumId w:val="32"/>
  </w:num>
  <w:num w:numId="8">
    <w:abstractNumId w:val="29"/>
  </w:num>
  <w:num w:numId="9">
    <w:abstractNumId w:val="2"/>
  </w:num>
  <w:num w:numId="10">
    <w:abstractNumId w:val="16"/>
  </w:num>
  <w:num w:numId="11">
    <w:abstractNumId w:val="1"/>
  </w:num>
  <w:num w:numId="12">
    <w:abstractNumId w:val="30"/>
  </w:num>
  <w:num w:numId="13">
    <w:abstractNumId w:val="10"/>
  </w:num>
  <w:num w:numId="14">
    <w:abstractNumId w:val="17"/>
  </w:num>
  <w:num w:numId="15">
    <w:abstractNumId w:val="11"/>
  </w:num>
  <w:num w:numId="16">
    <w:abstractNumId w:val="34"/>
  </w:num>
  <w:num w:numId="17">
    <w:abstractNumId w:val="22"/>
  </w:num>
  <w:num w:numId="18">
    <w:abstractNumId w:val="21"/>
  </w:num>
  <w:num w:numId="19">
    <w:abstractNumId w:val="0"/>
  </w:num>
  <w:num w:numId="20">
    <w:abstractNumId w:val="35"/>
  </w:num>
  <w:num w:numId="21">
    <w:abstractNumId w:val="3"/>
  </w:num>
  <w:num w:numId="22">
    <w:abstractNumId w:val="15"/>
  </w:num>
  <w:num w:numId="23">
    <w:abstractNumId w:val="6"/>
  </w:num>
  <w:num w:numId="24">
    <w:abstractNumId w:val="4"/>
  </w:num>
  <w:num w:numId="25">
    <w:abstractNumId w:val="23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8"/>
  </w:num>
  <w:num w:numId="31">
    <w:abstractNumId w:val="33"/>
  </w:num>
  <w:num w:numId="32">
    <w:abstractNumId w:val="9"/>
  </w:num>
  <w:num w:numId="33">
    <w:abstractNumId w:val="28"/>
  </w:num>
  <w:num w:numId="34">
    <w:abstractNumId w:val="13"/>
  </w:num>
  <w:num w:numId="35">
    <w:abstractNumId w:val="31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linkStyles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7E5A"/>
    <w:rsid w:val="0001167E"/>
    <w:rsid w:val="00011F0C"/>
    <w:rsid w:val="00012642"/>
    <w:rsid w:val="00015C02"/>
    <w:rsid w:val="00017B26"/>
    <w:rsid w:val="00021D58"/>
    <w:rsid w:val="00025FF2"/>
    <w:rsid w:val="000274F7"/>
    <w:rsid w:val="00027E19"/>
    <w:rsid w:val="000378C6"/>
    <w:rsid w:val="000407E2"/>
    <w:rsid w:val="00040A05"/>
    <w:rsid w:val="00040F22"/>
    <w:rsid w:val="00044B7B"/>
    <w:rsid w:val="00044EA4"/>
    <w:rsid w:val="00046535"/>
    <w:rsid w:val="0004660E"/>
    <w:rsid w:val="00047938"/>
    <w:rsid w:val="000505B0"/>
    <w:rsid w:val="00051C01"/>
    <w:rsid w:val="000631D3"/>
    <w:rsid w:val="0006336F"/>
    <w:rsid w:val="00073C3D"/>
    <w:rsid w:val="00074465"/>
    <w:rsid w:val="00084E92"/>
    <w:rsid w:val="00086DA1"/>
    <w:rsid w:val="000A4EB0"/>
    <w:rsid w:val="000A6EE6"/>
    <w:rsid w:val="000B19EA"/>
    <w:rsid w:val="000B56BB"/>
    <w:rsid w:val="000D22D3"/>
    <w:rsid w:val="000E1306"/>
    <w:rsid w:val="000E3B01"/>
    <w:rsid w:val="000E4541"/>
    <w:rsid w:val="000E6BB3"/>
    <w:rsid w:val="000E6FBD"/>
    <w:rsid w:val="000F7142"/>
    <w:rsid w:val="00100569"/>
    <w:rsid w:val="00101B55"/>
    <w:rsid w:val="001054D1"/>
    <w:rsid w:val="00110356"/>
    <w:rsid w:val="00110F59"/>
    <w:rsid w:val="001126F4"/>
    <w:rsid w:val="0012084B"/>
    <w:rsid w:val="001209A8"/>
    <w:rsid w:val="00122C2E"/>
    <w:rsid w:val="00130B43"/>
    <w:rsid w:val="00130F76"/>
    <w:rsid w:val="00133C27"/>
    <w:rsid w:val="00134142"/>
    <w:rsid w:val="00134362"/>
    <w:rsid w:val="00136560"/>
    <w:rsid w:val="00136884"/>
    <w:rsid w:val="00136F75"/>
    <w:rsid w:val="00137451"/>
    <w:rsid w:val="001407EA"/>
    <w:rsid w:val="0014683B"/>
    <w:rsid w:val="00147AE7"/>
    <w:rsid w:val="00153EEA"/>
    <w:rsid w:val="00156284"/>
    <w:rsid w:val="00156844"/>
    <w:rsid w:val="00161478"/>
    <w:rsid w:val="001644F2"/>
    <w:rsid w:val="0016497F"/>
    <w:rsid w:val="00165150"/>
    <w:rsid w:val="00165C5B"/>
    <w:rsid w:val="0017771E"/>
    <w:rsid w:val="00181674"/>
    <w:rsid w:val="001923DF"/>
    <w:rsid w:val="001A06EC"/>
    <w:rsid w:val="001A2098"/>
    <w:rsid w:val="001C13CF"/>
    <w:rsid w:val="001C350B"/>
    <w:rsid w:val="001C61EE"/>
    <w:rsid w:val="001C7302"/>
    <w:rsid w:val="001C77AD"/>
    <w:rsid w:val="001E6CF5"/>
    <w:rsid w:val="001F073B"/>
    <w:rsid w:val="001F0B88"/>
    <w:rsid w:val="001F19FC"/>
    <w:rsid w:val="001F1A43"/>
    <w:rsid w:val="001F20E6"/>
    <w:rsid w:val="002023BD"/>
    <w:rsid w:val="00204AE5"/>
    <w:rsid w:val="00214E4F"/>
    <w:rsid w:val="00220A83"/>
    <w:rsid w:val="00224A5A"/>
    <w:rsid w:val="00226727"/>
    <w:rsid w:val="002334CE"/>
    <w:rsid w:val="00233F48"/>
    <w:rsid w:val="00234FD4"/>
    <w:rsid w:val="002362BA"/>
    <w:rsid w:val="00237E44"/>
    <w:rsid w:val="00240E65"/>
    <w:rsid w:val="00243F73"/>
    <w:rsid w:val="002553F7"/>
    <w:rsid w:val="002622DA"/>
    <w:rsid w:val="00265E52"/>
    <w:rsid w:val="0026753E"/>
    <w:rsid w:val="00267C6E"/>
    <w:rsid w:val="00276835"/>
    <w:rsid w:val="00284BE2"/>
    <w:rsid w:val="002A265B"/>
    <w:rsid w:val="002A3FD2"/>
    <w:rsid w:val="002A7B45"/>
    <w:rsid w:val="002B0BEC"/>
    <w:rsid w:val="002B25A2"/>
    <w:rsid w:val="002B5031"/>
    <w:rsid w:val="002D1F05"/>
    <w:rsid w:val="002D2250"/>
    <w:rsid w:val="002D2AED"/>
    <w:rsid w:val="002D4907"/>
    <w:rsid w:val="002D57E4"/>
    <w:rsid w:val="002D6ED4"/>
    <w:rsid w:val="002E04BC"/>
    <w:rsid w:val="002E3E0F"/>
    <w:rsid w:val="002E4514"/>
    <w:rsid w:val="002E62B1"/>
    <w:rsid w:val="002E6428"/>
    <w:rsid w:val="002F4307"/>
    <w:rsid w:val="003069FB"/>
    <w:rsid w:val="003101A4"/>
    <w:rsid w:val="003118DC"/>
    <w:rsid w:val="003166F7"/>
    <w:rsid w:val="00320DDA"/>
    <w:rsid w:val="00324FDA"/>
    <w:rsid w:val="00340EDC"/>
    <w:rsid w:val="00341CC4"/>
    <w:rsid w:val="0035040A"/>
    <w:rsid w:val="003539AA"/>
    <w:rsid w:val="00354422"/>
    <w:rsid w:val="00354670"/>
    <w:rsid w:val="00354EC9"/>
    <w:rsid w:val="00367DE4"/>
    <w:rsid w:val="0037641A"/>
    <w:rsid w:val="00381015"/>
    <w:rsid w:val="00384321"/>
    <w:rsid w:val="003860BD"/>
    <w:rsid w:val="00386234"/>
    <w:rsid w:val="0039302E"/>
    <w:rsid w:val="0039583E"/>
    <w:rsid w:val="003A3014"/>
    <w:rsid w:val="003A53E2"/>
    <w:rsid w:val="003A6E5F"/>
    <w:rsid w:val="003B26F0"/>
    <w:rsid w:val="003B2DB8"/>
    <w:rsid w:val="003B597A"/>
    <w:rsid w:val="003B7351"/>
    <w:rsid w:val="003C1309"/>
    <w:rsid w:val="003C607B"/>
    <w:rsid w:val="003D1088"/>
    <w:rsid w:val="003D144D"/>
    <w:rsid w:val="003D4F76"/>
    <w:rsid w:val="003D7C6E"/>
    <w:rsid w:val="003E2271"/>
    <w:rsid w:val="003E637E"/>
    <w:rsid w:val="003E67E3"/>
    <w:rsid w:val="003F6221"/>
    <w:rsid w:val="004019FC"/>
    <w:rsid w:val="00403D5B"/>
    <w:rsid w:val="00413083"/>
    <w:rsid w:val="0042597E"/>
    <w:rsid w:val="0043096B"/>
    <w:rsid w:val="00433B7F"/>
    <w:rsid w:val="004358AF"/>
    <w:rsid w:val="00440B4D"/>
    <w:rsid w:val="004427C8"/>
    <w:rsid w:val="004431A4"/>
    <w:rsid w:val="004435DE"/>
    <w:rsid w:val="00446016"/>
    <w:rsid w:val="0045084B"/>
    <w:rsid w:val="00455099"/>
    <w:rsid w:val="00457EC7"/>
    <w:rsid w:val="00460670"/>
    <w:rsid w:val="00466D77"/>
    <w:rsid w:val="0046719E"/>
    <w:rsid w:val="00477405"/>
    <w:rsid w:val="004848F9"/>
    <w:rsid w:val="00485B19"/>
    <w:rsid w:val="00486DA4"/>
    <w:rsid w:val="004938DD"/>
    <w:rsid w:val="0049557A"/>
    <w:rsid w:val="00497339"/>
    <w:rsid w:val="004A1990"/>
    <w:rsid w:val="004A61C6"/>
    <w:rsid w:val="004C43DE"/>
    <w:rsid w:val="004C4C04"/>
    <w:rsid w:val="004D289B"/>
    <w:rsid w:val="004E3FFE"/>
    <w:rsid w:val="004E6644"/>
    <w:rsid w:val="004E7F53"/>
    <w:rsid w:val="004F3B6E"/>
    <w:rsid w:val="00500E53"/>
    <w:rsid w:val="00502F9F"/>
    <w:rsid w:val="005039A5"/>
    <w:rsid w:val="00513968"/>
    <w:rsid w:val="00516264"/>
    <w:rsid w:val="00526BC2"/>
    <w:rsid w:val="00536D32"/>
    <w:rsid w:val="00544FEA"/>
    <w:rsid w:val="005460A3"/>
    <w:rsid w:val="00550BF9"/>
    <w:rsid w:val="00553074"/>
    <w:rsid w:val="0055674E"/>
    <w:rsid w:val="005635B9"/>
    <w:rsid w:val="00563E24"/>
    <w:rsid w:val="00571C5B"/>
    <w:rsid w:val="005779DC"/>
    <w:rsid w:val="00580839"/>
    <w:rsid w:val="00580E8D"/>
    <w:rsid w:val="00586665"/>
    <w:rsid w:val="00586937"/>
    <w:rsid w:val="0058772D"/>
    <w:rsid w:val="00587C77"/>
    <w:rsid w:val="005921FD"/>
    <w:rsid w:val="00593343"/>
    <w:rsid w:val="005A085D"/>
    <w:rsid w:val="005A3051"/>
    <w:rsid w:val="005A6812"/>
    <w:rsid w:val="005B0843"/>
    <w:rsid w:val="005B1369"/>
    <w:rsid w:val="005C0B4B"/>
    <w:rsid w:val="005C16D4"/>
    <w:rsid w:val="005C440F"/>
    <w:rsid w:val="005C4638"/>
    <w:rsid w:val="005C6010"/>
    <w:rsid w:val="005C69C7"/>
    <w:rsid w:val="005C6CD4"/>
    <w:rsid w:val="005D79CC"/>
    <w:rsid w:val="005E628C"/>
    <w:rsid w:val="005E760F"/>
    <w:rsid w:val="00616D88"/>
    <w:rsid w:val="00623C49"/>
    <w:rsid w:val="00625300"/>
    <w:rsid w:val="00627671"/>
    <w:rsid w:val="0063063E"/>
    <w:rsid w:val="00636A9B"/>
    <w:rsid w:val="00637430"/>
    <w:rsid w:val="00640CD1"/>
    <w:rsid w:val="0064120F"/>
    <w:rsid w:val="00643AEA"/>
    <w:rsid w:val="006451CD"/>
    <w:rsid w:val="00651A93"/>
    <w:rsid w:val="00652977"/>
    <w:rsid w:val="00660A88"/>
    <w:rsid w:val="00663FC5"/>
    <w:rsid w:val="006712EF"/>
    <w:rsid w:val="006714B3"/>
    <w:rsid w:val="00672E72"/>
    <w:rsid w:val="006755F9"/>
    <w:rsid w:val="0068379D"/>
    <w:rsid w:val="006840C9"/>
    <w:rsid w:val="0069032F"/>
    <w:rsid w:val="006922E2"/>
    <w:rsid w:val="006C44C9"/>
    <w:rsid w:val="006C72F5"/>
    <w:rsid w:val="006C7DB0"/>
    <w:rsid w:val="006D13E3"/>
    <w:rsid w:val="006D6E14"/>
    <w:rsid w:val="006E2B9C"/>
    <w:rsid w:val="006E7CBC"/>
    <w:rsid w:val="006F0D1A"/>
    <w:rsid w:val="007031E8"/>
    <w:rsid w:val="00705A29"/>
    <w:rsid w:val="007128BF"/>
    <w:rsid w:val="00716DEC"/>
    <w:rsid w:val="00731559"/>
    <w:rsid w:val="00732FEC"/>
    <w:rsid w:val="00744D97"/>
    <w:rsid w:val="00772D04"/>
    <w:rsid w:val="00775A05"/>
    <w:rsid w:val="007777BF"/>
    <w:rsid w:val="00777C3E"/>
    <w:rsid w:val="007822C1"/>
    <w:rsid w:val="0078377F"/>
    <w:rsid w:val="007857B4"/>
    <w:rsid w:val="0078687C"/>
    <w:rsid w:val="007A1B51"/>
    <w:rsid w:val="007A44A1"/>
    <w:rsid w:val="007B4695"/>
    <w:rsid w:val="007C15B2"/>
    <w:rsid w:val="007C311C"/>
    <w:rsid w:val="007C7842"/>
    <w:rsid w:val="007C7D31"/>
    <w:rsid w:val="007D7542"/>
    <w:rsid w:val="007E28E8"/>
    <w:rsid w:val="007E3626"/>
    <w:rsid w:val="007E4841"/>
    <w:rsid w:val="007E7DDF"/>
    <w:rsid w:val="007F38AB"/>
    <w:rsid w:val="007F5737"/>
    <w:rsid w:val="007F7A90"/>
    <w:rsid w:val="00800ECE"/>
    <w:rsid w:val="00802C17"/>
    <w:rsid w:val="00804B7B"/>
    <w:rsid w:val="00817AEF"/>
    <w:rsid w:val="00821000"/>
    <w:rsid w:val="00825BC8"/>
    <w:rsid w:val="00825C10"/>
    <w:rsid w:val="00825FE0"/>
    <w:rsid w:val="008327F4"/>
    <w:rsid w:val="00835855"/>
    <w:rsid w:val="00841E05"/>
    <w:rsid w:val="008422CE"/>
    <w:rsid w:val="0084230F"/>
    <w:rsid w:val="00846043"/>
    <w:rsid w:val="00850235"/>
    <w:rsid w:val="00857E27"/>
    <w:rsid w:val="0086176A"/>
    <w:rsid w:val="008676C2"/>
    <w:rsid w:val="008700E8"/>
    <w:rsid w:val="008733EA"/>
    <w:rsid w:val="00882A6C"/>
    <w:rsid w:val="008878F3"/>
    <w:rsid w:val="00891A43"/>
    <w:rsid w:val="008A060F"/>
    <w:rsid w:val="008A47A3"/>
    <w:rsid w:val="008A6A2F"/>
    <w:rsid w:val="008C08EF"/>
    <w:rsid w:val="008C6FFC"/>
    <w:rsid w:val="008D6963"/>
    <w:rsid w:val="008E3DC9"/>
    <w:rsid w:val="008F1B03"/>
    <w:rsid w:val="008F42F9"/>
    <w:rsid w:val="008F6D5E"/>
    <w:rsid w:val="00900F25"/>
    <w:rsid w:val="00914CE4"/>
    <w:rsid w:val="009219DC"/>
    <w:rsid w:val="009339A1"/>
    <w:rsid w:val="0093652B"/>
    <w:rsid w:val="00936E6B"/>
    <w:rsid w:val="009454FA"/>
    <w:rsid w:val="009472DF"/>
    <w:rsid w:val="009476B7"/>
    <w:rsid w:val="0095174E"/>
    <w:rsid w:val="0095655E"/>
    <w:rsid w:val="00960D0F"/>
    <w:rsid w:val="0096230F"/>
    <w:rsid w:val="009629A9"/>
    <w:rsid w:val="00982949"/>
    <w:rsid w:val="009879E1"/>
    <w:rsid w:val="00996AD4"/>
    <w:rsid w:val="009A7410"/>
    <w:rsid w:val="009A7A69"/>
    <w:rsid w:val="009B57D5"/>
    <w:rsid w:val="009B5A43"/>
    <w:rsid w:val="009D12E5"/>
    <w:rsid w:val="009E4BB8"/>
    <w:rsid w:val="009E5461"/>
    <w:rsid w:val="009F36BE"/>
    <w:rsid w:val="009F3F3C"/>
    <w:rsid w:val="009F60C3"/>
    <w:rsid w:val="00A018D9"/>
    <w:rsid w:val="00A0238A"/>
    <w:rsid w:val="00A05908"/>
    <w:rsid w:val="00A118A2"/>
    <w:rsid w:val="00A13B9F"/>
    <w:rsid w:val="00A141D6"/>
    <w:rsid w:val="00A157F1"/>
    <w:rsid w:val="00A30202"/>
    <w:rsid w:val="00A308A6"/>
    <w:rsid w:val="00A313AB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2069"/>
    <w:rsid w:val="00A53EEF"/>
    <w:rsid w:val="00A56916"/>
    <w:rsid w:val="00A56A95"/>
    <w:rsid w:val="00A606F5"/>
    <w:rsid w:val="00A66A46"/>
    <w:rsid w:val="00A70879"/>
    <w:rsid w:val="00A7102A"/>
    <w:rsid w:val="00A848FE"/>
    <w:rsid w:val="00A879DA"/>
    <w:rsid w:val="00A91CD6"/>
    <w:rsid w:val="00A965A7"/>
    <w:rsid w:val="00A9728C"/>
    <w:rsid w:val="00AA0D2A"/>
    <w:rsid w:val="00AA2622"/>
    <w:rsid w:val="00AA31F6"/>
    <w:rsid w:val="00AA68A4"/>
    <w:rsid w:val="00AA76DB"/>
    <w:rsid w:val="00AB7CD5"/>
    <w:rsid w:val="00AC4410"/>
    <w:rsid w:val="00AC5DD4"/>
    <w:rsid w:val="00AC7850"/>
    <w:rsid w:val="00AD2E15"/>
    <w:rsid w:val="00AD336B"/>
    <w:rsid w:val="00AD5FF2"/>
    <w:rsid w:val="00AE1EFC"/>
    <w:rsid w:val="00AE78AC"/>
    <w:rsid w:val="00AF1DA5"/>
    <w:rsid w:val="00AF2A22"/>
    <w:rsid w:val="00AF3C5C"/>
    <w:rsid w:val="00AF67AD"/>
    <w:rsid w:val="00AF6FE4"/>
    <w:rsid w:val="00B02399"/>
    <w:rsid w:val="00B02BCA"/>
    <w:rsid w:val="00B06F7B"/>
    <w:rsid w:val="00B10B3E"/>
    <w:rsid w:val="00B11076"/>
    <w:rsid w:val="00B12508"/>
    <w:rsid w:val="00B14D64"/>
    <w:rsid w:val="00B21A98"/>
    <w:rsid w:val="00B2262D"/>
    <w:rsid w:val="00B25737"/>
    <w:rsid w:val="00B25EF8"/>
    <w:rsid w:val="00B342C4"/>
    <w:rsid w:val="00B371F9"/>
    <w:rsid w:val="00B372F5"/>
    <w:rsid w:val="00B404DD"/>
    <w:rsid w:val="00B46DD0"/>
    <w:rsid w:val="00B523EA"/>
    <w:rsid w:val="00B57267"/>
    <w:rsid w:val="00B605DE"/>
    <w:rsid w:val="00B6073B"/>
    <w:rsid w:val="00B677B3"/>
    <w:rsid w:val="00B70715"/>
    <w:rsid w:val="00B70F9E"/>
    <w:rsid w:val="00B75B72"/>
    <w:rsid w:val="00B761B5"/>
    <w:rsid w:val="00B779B0"/>
    <w:rsid w:val="00B90571"/>
    <w:rsid w:val="00B91493"/>
    <w:rsid w:val="00B9211D"/>
    <w:rsid w:val="00B9415C"/>
    <w:rsid w:val="00B953DA"/>
    <w:rsid w:val="00B96880"/>
    <w:rsid w:val="00BA7518"/>
    <w:rsid w:val="00BB5F8A"/>
    <w:rsid w:val="00BC1E8F"/>
    <w:rsid w:val="00BC4EC2"/>
    <w:rsid w:val="00BC5057"/>
    <w:rsid w:val="00BC5C05"/>
    <w:rsid w:val="00BD0D97"/>
    <w:rsid w:val="00BD202A"/>
    <w:rsid w:val="00BD6210"/>
    <w:rsid w:val="00BE5E52"/>
    <w:rsid w:val="00BF12D0"/>
    <w:rsid w:val="00BF4412"/>
    <w:rsid w:val="00C00064"/>
    <w:rsid w:val="00C13C4B"/>
    <w:rsid w:val="00C2740C"/>
    <w:rsid w:val="00C343B6"/>
    <w:rsid w:val="00C35CEA"/>
    <w:rsid w:val="00C36FDB"/>
    <w:rsid w:val="00C44143"/>
    <w:rsid w:val="00C627A2"/>
    <w:rsid w:val="00C706D2"/>
    <w:rsid w:val="00C731AC"/>
    <w:rsid w:val="00C84292"/>
    <w:rsid w:val="00C92E0D"/>
    <w:rsid w:val="00C945D2"/>
    <w:rsid w:val="00CA1ADA"/>
    <w:rsid w:val="00CB0A68"/>
    <w:rsid w:val="00CC128C"/>
    <w:rsid w:val="00CC275F"/>
    <w:rsid w:val="00CC3686"/>
    <w:rsid w:val="00CD0EF3"/>
    <w:rsid w:val="00CD0F55"/>
    <w:rsid w:val="00CD27E2"/>
    <w:rsid w:val="00CD7436"/>
    <w:rsid w:val="00CF30B5"/>
    <w:rsid w:val="00CF3591"/>
    <w:rsid w:val="00CF63CC"/>
    <w:rsid w:val="00D07DDE"/>
    <w:rsid w:val="00D22A8D"/>
    <w:rsid w:val="00D265CF"/>
    <w:rsid w:val="00D30338"/>
    <w:rsid w:val="00D34A11"/>
    <w:rsid w:val="00D40265"/>
    <w:rsid w:val="00D45D4E"/>
    <w:rsid w:val="00D46280"/>
    <w:rsid w:val="00D47CB5"/>
    <w:rsid w:val="00D506D8"/>
    <w:rsid w:val="00D561CA"/>
    <w:rsid w:val="00D61786"/>
    <w:rsid w:val="00D645AC"/>
    <w:rsid w:val="00D70F77"/>
    <w:rsid w:val="00D765E2"/>
    <w:rsid w:val="00D76C19"/>
    <w:rsid w:val="00D81369"/>
    <w:rsid w:val="00D84BA4"/>
    <w:rsid w:val="00DC0CCB"/>
    <w:rsid w:val="00DC729C"/>
    <w:rsid w:val="00DD0234"/>
    <w:rsid w:val="00DD127B"/>
    <w:rsid w:val="00DF40FB"/>
    <w:rsid w:val="00DF7720"/>
    <w:rsid w:val="00E043D5"/>
    <w:rsid w:val="00E06B4D"/>
    <w:rsid w:val="00E079A0"/>
    <w:rsid w:val="00E11699"/>
    <w:rsid w:val="00E11CEA"/>
    <w:rsid w:val="00E129A6"/>
    <w:rsid w:val="00E23095"/>
    <w:rsid w:val="00E25509"/>
    <w:rsid w:val="00E316A3"/>
    <w:rsid w:val="00E34BDE"/>
    <w:rsid w:val="00E4395F"/>
    <w:rsid w:val="00E528BC"/>
    <w:rsid w:val="00E675F9"/>
    <w:rsid w:val="00E67F43"/>
    <w:rsid w:val="00E7075B"/>
    <w:rsid w:val="00E70BC2"/>
    <w:rsid w:val="00E8232A"/>
    <w:rsid w:val="00E90653"/>
    <w:rsid w:val="00E90870"/>
    <w:rsid w:val="00E90E52"/>
    <w:rsid w:val="00E9347F"/>
    <w:rsid w:val="00E93E9D"/>
    <w:rsid w:val="00E955F0"/>
    <w:rsid w:val="00EA01DA"/>
    <w:rsid w:val="00EA1052"/>
    <w:rsid w:val="00EA19FF"/>
    <w:rsid w:val="00EA3A10"/>
    <w:rsid w:val="00EC30C3"/>
    <w:rsid w:val="00ED240A"/>
    <w:rsid w:val="00ED249D"/>
    <w:rsid w:val="00EE1074"/>
    <w:rsid w:val="00EE148C"/>
    <w:rsid w:val="00EE642D"/>
    <w:rsid w:val="00EE75EB"/>
    <w:rsid w:val="00EF2AE7"/>
    <w:rsid w:val="00EF3A0B"/>
    <w:rsid w:val="00EF76C7"/>
    <w:rsid w:val="00EF7ABB"/>
    <w:rsid w:val="00F02D07"/>
    <w:rsid w:val="00F16D45"/>
    <w:rsid w:val="00F22894"/>
    <w:rsid w:val="00F25E01"/>
    <w:rsid w:val="00F32232"/>
    <w:rsid w:val="00F349A7"/>
    <w:rsid w:val="00F36DF2"/>
    <w:rsid w:val="00F45885"/>
    <w:rsid w:val="00F478FF"/>
    <w:rsid w:val="00F47CB4"/>
    <w:rsid w:val="00F57304"/>
    <w:rsid w:val="00F835A9"/>
    <w:rsid w:val="00F83D4B"/>
    <w:rsid w:val="00F85D66"/>
    <w:rsid w:val="00F87DCF"/>
    <w:rsid w:val="00F94C93"/>
    <w:rsid w:val="00FA6EB0"/>
    <w:rsid w:val="00FB3C27"/>
    <w:rsid w:val="00FC3052"/>
    <w:rsid w:val="00FC3F75"/>
    <w:rsid w:val="00FD22AD"/>
    <w:rsid w:val="00FD22F2"/>
    <w:rsid w:val="00FD6D51"/>
    <w:rsid w:val="00FE2D2E"/>
    <w:rsid w:val="00FE7A9B"/>
    <w:rsid w:val="00FF0262"/>
    <w:rsid w:val="00FF32F1"/>
    <w:rsid w:val="00FF5927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1F7F7A19"/>
  <w15:docId w15:val="{9918A798-2D18-4193-8B56-7102C41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E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9347F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E9347F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9347F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E9347F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E9347F"/>
    <w:pPr>
      <w:keepNext/>
      <w:outlineLvl w:val="4"/>
    </w:pPr>
    <w:rPr>
      <w:rFonts w:ascii="Arial Narrow" w:hAnsi="Arial Narrow"/>
      <w:b/>
      <w:szCs w:val="20"/>
    </w:rPr>
  </w:style>
  <w:style w:type="character" w:default="1" w:styleId="Absatz-Standardschriftart">
    <w:name w:val="Default Paragraph Font"/>
    <w:uiPriority w:val="1"/>
    <w:semiHidden/>
    <w:unhideWhenUsed/>
    <w:rsid w:val="00A53EE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53EEF"/>
  </w:style>
  <w:style w:type="paragraph" w:styleId="Kopfzeile">
    <w:name w:val="header"/>
    <w:basedOn w:val="Standard"/>
    <w:rsid w:val="00E93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34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9347F"/>
  </w:style>
  <w:style w:type="table" w:customStyle="1" w:styleId="Tabellengitternetz">
    <w:name w:val="Tabellengitternetz"/>
    <w:basedOn w:val="NormaleTabelle"/>
    <w:uiPriority w:val="3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9347F"/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E9347F"/>
    <w:pPr>
      <w:ind w:left="720"/>
      <w:contextualSpacing/>
    </w:pPr>
    <w:rPr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9347F"/>
    <w:rPr>
      <w:rFonts w:ascii="Cambria Math" w:hAnsi="Cambria Math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7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347F"/>
    <w:rPr>
      <w:rFonts w:ascii="Tahoma" w:hAnsi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E9347F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347F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8676C2"/>
    <w:rPr>
      <w:rFonts w:ascii="Arial Narrow" w:hAnsi="Arial Narrow"/>
      <w:b/>
      <w:sz w:val="32"/>
    </w:rPr>
  </w:style>
  <w:style w:type="character" w:customStyle="1" w:styleId="TextkrperZchn">
    <w:name w:val="Textkörper Zchn"/>
    <w:basedOn w:val="Absatz-Standardschriftart"/>
    <w:link w:val="Textkrper"/>
    <w:rsid w:val="00E9347F"/>
    <w:rPr>
      <w:rFonts w:ascii="Cambria Math" w:hAnsi="Cambria Math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F073B"/>
    <w:rPr>
      <w:rFonts w:ascii="Arial Narrow" w:hAnsi="Arial Narrow"/>
      <w:b/>
      <w:bCs/>
      <w:sz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1F073B"/>
    <w:rPr>
      <w:rFonts w:ascii="Arial Narrow" w:hAnsi="Arial Narrow"/>
      <w:b/>
      <w:sz w:val="24"/>
    </w:rPr>
  </w:style>
  <w:style w:type="paragraph" w:styleId="Textkrper2">
    <w:name w:val="Body Text 2"/>
    <w:basedOn w:val="Standard"/>
    <w:link w:val="Textkrper2Zchn"/>
    <w:rsid w:val="00E9347F"/>
    <w:pPr>
      <w:tabs>
        <w:tab w:val="num" w:pos="426"/>
      </w:tabs>
    </w:pPr>
    <w:rPr>
      <w:rFonts w:ascii="Arial Narrow" w:hAnsi="Arial Narrow"/>
      <w:bCs/>
      <w:szCs w:val="20"/>
    </w:rPr>
  </w:style>
  <w:style w:type="character" w:customStyle="1" w:styleId="Textkrper2Zchn">
    <w:name w:val="Textkörper 2 Zchn"/>
    <w:basedOn w:val="Absatz-Standardschriftart"/>
    <w:link w:val="Textkrper2"/>
    <w:rsid w:val="001F073B"/>
    <w:rPr>
      <w:rFonts w:ascii="Arial Narrow" w:hAnsi="Arial Narrow"/>
      <w:bCs/>
      <w:sz w:val="24"/>
    </w:rPr>
  </w:style>
  <w:style w:type="paragraph" w:styleId="Textkrper3">
    <w:name w:val="Body Text 3"/>
    <w:basedOn w:val="Standard"/>
    <w:link w:val="Textkrper3Zchn"/>
    <w:rsid w:val="00E9347F"/>
    <w:pPr>
      <w:tabs>
        <w:tab w:val="num" w:pos="284"/>
      </w:tabs>
      <w:jc w:val="center"/>
    </w:pPr>
    <w:rPr>
      <w:rFonts w:ascii="Arial Narrow" w:hAnsi="Arial Narrow"/>
      <w:szCs w:val="20"/>
    </w:rPr>
  </w:style>
  <w:style w:type="character" w:customStyle="1" w:styleId="Textkrper3Zchn">
    <w:name w:val="Textkörper 3 Zchn"/>
    <w:basedOn w:val="Absatz-Standardschriftart"/>
    <w:link w:val="Textkrper3"/>
    <w:rsid w:val="001F073B"/>
    <w:rPr>
      <w:rFonts w:ascii="Arial Narrow" w:hAnsi="Arial Narrow"/>
      <w:sz w:val="24"/>
    </w:rPr>
  </w:style>
  <w:style w:type="paragraph" w:styleId="Textkrper-Zeileneinzug">
    <w:name w:val="Body Text Indent"/>
    <w:basedOn w:val="Standard"/>
    <w:link w:val="Textkrper-ZeileneinzugZchn"/>
    <w:rsid w:val="00E9347F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F073B"/>
    <w:rPr>
      <w:rFonts w:ascii="Arial Narrow" w:hAnsi="Arial Narrow"/>
      <w:sz w:val="24"/>
      <w:szCs w:val="24"/>
      <w:lang w:val="de-AT"/>
    </w:rPr>
  </w:style>
  <w:style w:type="paragraph" w:styleId="Textkrper-Einzug2">
    <w:name w:val="Body Text Indent 2"/>
    <w:basedOn w:val="Standard"/>
    <w:link w:val="Textkrper-Einzug2Zchn"/>
    <w:rsid w:val="00E9347F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-Einzug2Zchn">
    <w:name w:val="Textkörper-Einzug 2 Zchn"/>
    <w:basedOn w:val="Absatz-Standardschriftart"/>
    <w:link w:val="Textkrper-Einzug2"/>
    <w:rsid w:val="001F073B"/>
    <w:rPr>
      <w:rFonts w:ascii="Trebuchet MS" w:hAnsi="Trebuchet MS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E9347F"/>
  </w:style>
  <w:style w:type="character" w:styleId="Hyperlink">
    <w:name w:val="Hyperlink"/>
    <w:basedOn w:val="Absatz-Standardschriftart"/>
    <w:uiPriority w:val="99"/>
    <w:semiHidden/>
    <w:unhideWhenUsed/>
    <w:rsid w:val="00E9347F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E9347F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Standard"/>
    <w:qFormat/>
    <w:rsid w:val="00E9347F"/>
    <w:pPr>
      <w:spacing w:before="240" w:after="240"/>
      <w:jc w:val="center"/>
    </w:pPr>
    <w:rPr>
      <w:rFonts w:cs="Lucida Sans Unicode"/>
      <w:b/>
      <w:sz w:val="28"/>
      <w:szCs w:val="28"/>
    </w:rPr>
  </w:style>
  <w:style w:type="paragraph" w:customStyle="1" w:styleId="ProblemKopfPunkteRechts">
    <w:name w:val="ProblemKopfPunkteRechts"/>
    <w:basedOn w:val="Standard"/>
    <w:qFormat/>
    <w:rsid w:val="00E9347F"/>
    <w:pPr>
      <w:keepNext/>
      <w:pageBreakBefore/>
      <w:tabs>
        <w:tab w:val="right" w:pos="9639"/>
      </w:tabs>
      <w:spacing w:after="20" w:line="240" w:lineRule="auto"/>
    </w:pPr>
    <w:rPr>
      <w:rFonts w:cs="Lucida Sans Unicode"/>
      <w:b/>
    </w:rPr>
  </w:style>
  <w:style w:type="paragraph" w:customStyle="1" w:styleId="ProblemLsgberschrift">
    <w:name w:val="ProblemLsgÜberschrift"/>
    <w:basedOn w:val="Standard"/>
    <w:next w:val="Standard"/>
    <w:qFormat/>
    <w:rsid w:val="00E9347F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E9347F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Standard"/>
    <w:qFormat/>
    <w:rsid w:val="00E9347F"/>
    <w:pPr>
      <w:tabs>
        <w:tab w:val="right" w:pos="9072"/>
      </w:tabs>
      <w:spacing w:before="60" w:after="60" w:line="280" w:lineRule="atLeast"/>
      <w:ind w:left="340"/>
    </w:pPr>
    <w:rPr>
      <w:rFonts w:cs="Lucida Sans Unicode"/>
    </w:rPr>
  </w:style>
  <w:style w:type="paragraph" w:customStyle="1" w:styleId="FrageKursiv">
    <w:name w:val="FrageKursiv"/>
    <w:basedOn w:val="Standard"/>
    <w:qFormat/>
    <w:rsid w:val="00E9347F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E9347F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Frage">
    <w:name w:val="Frage"/>
    <w:basedOn w:val="Standard"/>
    <w:qFormat/>
    <w:rsid w:val="00E9347F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E9347F"/>
    <w:pPr>
      <w:tabs>
        <w:tab w:val="left" w:pos="284"/>
      </w:tabs>
      <w:spacing w:after="120" w:line="320" w:lineRule="atLeast"/>
    </w:pPr>
    <w:rPr>
      <w:rFonts w:cs="Lucida Sans Unicode"/>
      <w:b/>
      <w:bCs/>
    </w:rPr>
  </w:style>
  <w:style w:type="paragraph" w:customStyle="1" w:styleId="ProblemKopfzeileLsungen">
    <w:name w:val="ProblemKopfzeileLösungen"/>
    <w:basedOn w:val="ProblemKopfzeilePunkterechts"/>
    <w:qFormat/>
    <w:rsid w:val="00E9347F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560A-0043-45DE-9A3F-416255C6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Wolfgang Faber</cp:lastModifiedBy>
  <cp:revision>3</cp:revision>
  <cp:lastPrinted>2018-03-17T08:54:00Z</cp:lastPrinted>
  <dcterms:created xsi:type="dcterms:W3CDTF">2018-04-30T05:00:00Z</dcterms:created>
  <dcterms:modified xsi:type="dcterms:W3CDTF">2018-05-06T14:55:00Z</dcterms:modified>
</cp:coreProperties>
</file>