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53" w:rsidRPr="00CF63CC" w:rsidRDefault="00CC128C" w:rsidP="00A32367">
      <w:pPr>
        <w:jc w:val="both"/>
        <w:rPr>
          <w:rFonts w:ascii="Lucida Sans Unicode" w:hAnsi="Lucida Sans Unicode" w:cs="Lucida Sans Unicode"/>
          <w:b/>
          <w:i/>
          <w:sz w:val="20"/>
          <w:szCs w:val="20"/>
          <w:lang w:val="de-DE"/>
        </w:rPr>
      </w:pPr>
      <w:bookmarkStart w:id="0" w:name="_GoBack"/>
      <w:bookmarkEnd w:id="0"/>
      <w:r>
        <w:rPr>
          <w:rFonts w:ascii="Lucida Sans Unicode" w:hAnsi="Lucida Sans Unicode" w:cs="Lucida Sans Unicode"/>
          <w:b/>
          <w:i/>
          <w:sz w:val="20"/>
          <w:szCs w:val="20"/>
          <w:lang w:val="de-DE"/>
        </w:rPr>
        <w:t xml:space="preserve"> </w:t>
      </w:r>
    </w:p>
    <w:p w:rsidR="00E90E52" w:rsidRPr="00F36DF2" w:rsidRDefault="00E90E52" w:rsidP="00F36DF2">
      <w:pPr>
        <w:pStyle w:val="berschrift2"/>
        <w:spacing w:line="320" w:lineRule="exact"/>
        <w:rPr>
          <w:rFonts w:ascii="Cambria Math" w:hAnsi="Cambria Math" w:cs="Lucida Sans Unicode"/>
          <w:sz w:val="28"/>
          <w:szCs w:val="28"/>
        </w:rPr>
      </w:pPr>
      <w:r w:rsidRPr="00F36DF2">
        <w:rPr>
          <w:rFonts w:ascii="Cambria Math" w:hAnsi="Cambria Math" w:cs="Lucida Sans Unicode"/>
          <w:sz w:val="28"/>
          <w:szCs w:val="28"/>
        </w:rPr>
        <w:t xml:space="preserve">Problem </w:t>
      </w:r>
      <w:r w:rsidR="00455099">
        <w:rPr>
          <w:rFonts w:ascii="Cambria Math" w:hAnsi="Cambria Math" w:cs="Lucida Sans Unicode"/>
          <w:sz w:val="28"/>
          <w:szCs w:val="28"/>
        </w:rPr>
        <w:t>G</w:t>
      </w:r>
      <w:r w:rsidRPr="00F36DF2">
        <w:rPr>
          <w:rFonts w:ascii="Cambria Math" w:hAnsi="Cambria Math" w:cs="Lucida Sans Unicode"/>
          <w:sz w:val="28"/>
          <w:szCs w:val="28"/>
        </w:rPr>
        <w:t xml:space="preserve"> – </w:t>
      </w:r>
      <w:r w:rsidR="00134142">
        <w:rPr>
          <w:rFonts w:ascii="Cambria Math" w:hAnsi="Cambria Math" w:cs="Lucida Sans Unicode"/>
          <w:sz w:val="28"/>
          <w:szCs w:val="28"/>
        </w:rPr>
        <w:t>2</w:t>
      </w:r>
      <w:r w:rsidR="00122C2E">
        <w:rPr>
          <w:rFonts w:ascii="Cambria Math" w:hAnsi="Cambria Math" w:cs="Lucida Sans Unicode"/>
          <w:sz w:val="28"/>
          <w:szCs w:val="28"/>
        </w:rPr>
        <w:t>1</w:t>
      </w:r>
      <w:r w:rsidRPr="00F36DF2">
        <w:rPr>
          <w:rFonts w:ascii="Cambria Math" w:hAnsi="Cambria Math" w:cs="Lucida Sans Unicode"/>
          <w:sz w:val="28"/>
          <w:szCs w:val="28"/>
        </w:rPr>
        <w:t xml:space="preserve"> Punkte</w:t>
      </w:r>
    </w:p>
    <w:p w:rsidR="00E90E52" w:rsidRPr="00F36DF2" w:rsidRDefault="00455099" w:rsidP="00F36DF2">
      <w:pPr>
        <w:pStyle w:val="berschrift2"/>
        <w:spacing w:line="320" w:lineRule="exact"/>
        <w:rPr>
          <w:rFonts w:ascii="Cambria Math" w:hAnsi="Cambria Math" w:cs="Lucida Sans Unicode"/>
          <w:sz w:val="28"/>
          <w:szCs w:val="28"/>
        </w:rPr>
      </w:pPr>
      <w:r>
        <w:rPr>
          <w:rFonts w:ascii="Cambria Math" w:hAnsi="Cambria Math" w:cs="Lucida Sans Unicode"/>
          <w:sz w:val="28"/>
          <w:szCs w:val="28"/>
        </w:rPr>
        <w:t xml:space="preserve">Qualitative </w:t>
      </w:r>
      <w:r w:rsidR="00E90E52" w:rsidRPr="00F36DF2">
        <w:rPr>
          <w:rFonts w:ascii="Cambria Math" w:hAnsi="Cambria Math" w:cs="Lucida Sans Unicode"/>
          <w:sz w:val="28"/>
          <w:szCs w:val="28"/>
        </w:rPr>
        <w:t>Analyse</w:t>
      </w:r>
      <w:r w:rsidR="00240E65" w:rsidRPr="00F36DF2">
        <w:rPr>
          <w:rFonts w:ascii="Cambria Math" w:hAnsi="Cambria Math" w:cs="Lucida Sans Unicode"/>
          <w:sz w:val="28"/>
          <w:szCs w:val="28"/>
        </w:rPr>
        <w:t xml:space="preserve"> </w:t>
      </w:r>
    </w:p>
    <w:p w:rsidR="005779DC" w:rsidRPr="00F36DF2" w:rsidRDefault="005779DC" w:rsidP="00F36DF2">
      <w:pPr>
        <w:spacing w:line="320" w:lineRule="exact"/>
        <w:rPr>
          <w:rFonts w:ascii="Cambria Math" w:hAnsi="Cambria Math" w:cs="Lucida Sans Unicode"/>
          <w:b/>
          <w:bCs/>
          <w:lang w:val="de-DE"/>
        </w:rPr>
      </w:pPr>
    </w:p>
    <w:p w:rsidR="00E90E52" w:rsidRPr="00F36DF2" w:rsidRDefault="00E90E52" w:rsidP="00F36DF2">
      <w:pPr>
        <w:spacing w:line="320" w:lineRule="exact"/>
        <w:jc w:val="both"/>
        <w:rPr>
          <w:rFonts w:ascii="Cambria Math" w:hAnsi="Cambria Math" w:cs="Lucida Sans Unicode"/>
          <w:b/>
          <w:bCs/>
          <w:lang w:val="de-DE"/>
        </w:rPr>
      </w:pPr>
      <w:r w:rsidRPr="00F36DF2">
        <w:rPr>
          <w:rFonts w:ascii="Cambria Math" w:hAnsi="Cambria Math" w:cs="Lucida Sans Unicode"/>
          <w:b/>
          <w:bCs/>
          <w:lang w:val="de-DE"/>
        </w:rPr>
        <w:t>1. Allgemeines</w:t>
      </w:r>
    </w:p>
    <w:p w:rsidR="00226727" w:rsidRDefault="00226727" w:rsidP="00455099">
      <w:pPr>
        <w:spacing w:line="320" w:lineRule="exact"/>
        <w:jc w:val="both"/>
        <w:rPr>
          <w:rFonts w:ascii="Cambria Math" w:hAnsi="Cambria Math" w:cs="Lucida Sans Unicode"/>
          <w:lang w:val="de-DE"/>
        </w:rPr>
      </w:pPr>
    </w:p>
    <w:p w:rsidR="009879E1" w:rsidRDefault="009879E1" w:rsidP="00455099">
      <w:pPr>
        <w:spacing w:line="320" w:lineRule="exact"/>
        <w:jc w:val="both"/>
        <w:rPr>
          <w:rFonts w:ascii="Cambria Math" w:hAnsi="Cambria Math" w:cs="Lucida Sans Unicode"/>
          <w:lang w:val="de-DE"/>
        </w:rPr>
      </w:pPr>
    </w:p>
    <w:p w:rsidR="00F36DF2" w:rsidRDefault="000A6EE6" w:rsidP="00455099">
      <w:pPr>
        <w:spacing w:line="320" w:lineRule="exact"/>
        <w:jc w:val="both"/>
        <w:rPr>
          <w:rFonts w:ascii="Cambria Math" w:hAnsi="Cambria Math" w:cs="Lucida Sans Unicode"/>
          <w:lang w:val="de-DE"/>
        </w:rPr>
      </w:pPr>
      <w:r>
        <w:rPr>
          <w:rFonts w:ascii="Cambria Math" w:hAnsi="Cambria Math" w:cs="Lucida Sans Unicode"/>
          <w:lang w:val="de-DE"/>
        </w:rPr>
        <w:t>Es liegen 10 wässrige Lösungen als Proben vor</w:t>
      </w:r>
      <w:r w:rsidR="00455099">
        <w:rPr>
          <w:rFonts w:ascii="Cambria Math" w:hAnsi="Cambria Math" w:cs="Lucida Sans Unicode"/>
          <w:lang w:val="de-DE"/>
        </w:rPr>
        <w:t>.</w:t>
      </w:r>
      <w:r>
        <w:rPr>
          <w:rFonts w:ascii="Cambria Math" w:hAnsi="Cambria Math" w:cs="Lucida Sans Unicode"/>
          <w:lang w:val="de-DE"/>
        </w:rPr>
        <w:t xml:space="preserve"> 9 davon enthalten gelöste anorganische Salze, eine weitere Probe ist eine Lösung einer organischen Substanz. Über diese 10 Stoffe sind noch folgende Informationen verfügbar (die Reihenfolge der Informationen hat nichts mit den Nummern auf den PPP zu tun):</w:t>
      </w:r>
    </w:p>
    <w:p w:rsidR="009879E1" w:rsidRDefault="009879E1" w:rsidP="00455099">
      <w:pPr>
        <w:spacing w:line="320" w:lineRule="exact"/>
        <w:jc w:val="both"/>
        <w:rPr>
          <w:rFonts w:ascii="Cambria Math" w:hAnsi="Cambria Math" w:cs="Lucida Sans Unicode"/>
          <w:lang w:val="de-DE"/>
        </w:rPr>
      </w:pPr>
    </w:p>
    <w:p w:rsidR="000A6EE6"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eine</w:t>
      </w:r>
      <w:r w:rsidR="000A6EE6" w:rsidRPr="00226727">
        <w:rPr>
          <w:rFonts w:ascii="Cambria Math" w:hAnsi="Cambria Math" w:cs="Lucida Sans Unicode"/>
          <w:sz w:val="24"/>
          <w:szCs w:val="24"/>
          <w:lang w:val="de-DE"/>
        </w:rPr>
        <w:t xml:space="preserve"> anorganische Molekülverbindung, die Sauerstoff mit der Oxidatio</w:t>
      </w:r>
      <w:r w:rsidRPr="00226727">
        <w:rPr>
          <w:rFonts w:ascii="Cambria Math" w:hAnsi="Cambria Math" w:cs="Lucida Sans Unicode"/>
          <w:sz w:val="24"/>
          <w:szCs w:val="24"/>
          <w:lang w:val="de-DE"/>
        </w:rPr>
        <w:t>nszahl -1 enthält</w:t>
      </w:r>
    </w:p>
    <w:p w:rsidR="000A6EE6"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ein Salz in schwefelsaurer Lösung, die neben H</w:t>
      </w:r>
      <w:r w:rsidRPr="00226727">
        <w:rPr>
          <w:rFonts w:ascii="Cambria Math" w:hAnsi="Cambria Math" w:cs="Lucida Sans Unicode"/>
          <w:sz w:val="24"/>
          <w:szCs w:val="24"/>
          <w:vertAlign w:val="subscript"/>
          <w:lang w:val="de-DE"/>
        </w:rPr>
        <w:t>3</w:t>
      </w:r>
      <w:r w:rsidRPr="00226727">
        <w:rPr>
          <w:rFonts w:ascii="Cambria Math" w:hAnsi="Cambria Math" w:cs="Lucida Sans Unicode"/>
          <w:sz w:val="24"/>
          <w:szCs w:val="24"/>
          <w:lang w:val="de-DE"/>
        </w:rPr>
        <w:t>O</w:t>
      </w:r>
      <w:r w:rsidRPr="00226727">
        <w:rPr>
          <w:rFonts w:ascii="Cambria Math" w:hAnsi="Cambria Math" w:cs="Lucida Sans Unicode"/>
          <w:sz w:val="24"/>
          <w:szCs w:val="24"/>
          <w:vertAlign w:val="superscript"/>
          <w:lang w:val="de-DE"/>
        </w:rPr>
        <w:t>+</w:t>
      </w:r>
      <w:r w:rsidRPr="00226727">
        <w:rPr>
          <w:rFonts w:ascii="Cambria Math" w:hAnsi="Cambria Math" w:cs="Lucida Sans Unicode"/>
          <w:sz w:val="24"/>
          <w:szCs w:val="24"/>
          <w:lang w:val="de-DE"/>
        </w:rPr>
        <w:t xml:space="preserve"> und SO</w:t>
      </w:r>
      <w:r w:rsidRPr="00226727">
        <w:rPr>
          <w:rFonts w:ascii="Cambria Math" w:hAnsi="Cambria Math" w:cs="Lucida Sans Unicode"/>
          <w:sz w:val="24"/>
          <w:szCs w:val="24"/>
          <w:vertAlign w:val="subscript"/>
          <w:lang w:val="de-DE"/>
        </w:rPr>
        <w:t>4</w:t>
      </w:r>
      <w:r w:rsidRPr="00226727">
        <w:rPr>
          <w:rFonts w:ascii="Cambria Math" w:hAnsi="Cambria Math" w:cs="Lucida Sans Unicode"/>
          <w:sz w:val="24"/>
          <w:szCs w:val="24"/>
          <w:vertAlign w:val="superscript"/>
          <w:lang w:val="de-DE"/>
        </w:rPr>
        <w:t>2-</w:t>
      </w:r>
      <w:r w:rsidRPr="00226727">
        <w:rPr>
          <w:rFonts w:ascii="Cambria Math" w:hAnsi="Cambria Math" w:cs="Lucida Sans Unicode"/>
          <w:sz w:val="24"/>
          <w:szCs w:val="24"/>
          <w:lang w:val="de-DE"/>
        </w:rPr>
        <w:t xml:space="preserve"> noch Fe</w:t>
      </w:r>
      <w:r w:rsidRPr="00226727">
        <w:rPr>
          <w:rFonts w:ascii="Cambria Math" w:hAnsi="Cambria Math" w:cs="Lucida Sans Unicode"/>
          <w:sz w:val="24"/>
          <w:szCs w:val="24"/>
          <w:vertAlign w:val="superscript"/>
          <w:lang w:val="de-DE"/>
        </w:rPr>
        <w:t>2+</w:t>
      </w:r>
      <w:r w:rsidRPr="00226727">
        <w:rPr>
          <w:rFonts w:ascii="Cambria Math" w:hAnsi="Cambria Math" w:cs="Lucida Sans Unicode"/>
          <w:sz w:val="24"/>
          <w:szCs w:val="24"/>
          <w:lang w:val="de-DE"/>
        </w:rPr>
        <w:t xml:space="preserve"> und NH</w:t>
      </w:r>
      <w:r w:rsidRPr="00226727">
        <w:rPr>
          <w:rFonts w:ascii="Cambria Math" w:hAnsi="Cambria Math" w:cs="Lucida Sans Unicode"/>
          <w:sz w:val="24"/>
          <w:szCs w:val="24"/>
          <w:vertAlign w:val="subscript"/>
          <w:lang w:val="de-DE"/>
        </w:rPr>
        <w:t>4</w:t>
      </w:r>
      <w:r w:rsidRPr="00226727">
        <w:rPr>
          <w:rFonts w:ascii="Cambria Math" w:hAnsi="Cambria Math" w:cs="Lucida Sans Unicode"/>
          <w:sz w:val="24"/>
          <w:szCs w:val="24"/>
          <w:vertAlign w:val="superscript"/>
          <w:lang w:val="de-DE"/>
        </w:rPr>
        <w:t>+</w:t>
      </w:r>
      <w:r w:rsidRPr="00226727">
        <w:rPr>
          <w:rFonts w:ascii="Cambria Math" w:hAnsi="Cambria Math" w:cs="Lucida Sans Unicode"/>
          <w:sz w:val="24"/>
          <w:szCs w:val="24"/>
          <w:lang w:val="de-DE"/>
        </w:rPr>
        <w:t xml:space="preserve"> enthält</w:t>
      </w:r>
    </w:p>
    <w:p w:rsidR="00226727" w:rsidRPr="00226727" w:rsidRDefault="00BB5F8A" w:rsidP="000A6EE6">
      <w:pPr>
        <w:pStyle w:val="Listenabsatz"/>
        <w:numPr>
          <w:ilvl w:val="0"/>
          <w:numId w:val="20"/>
        </w:numPr>
        <w:spacing w:line="320" w:lineRule="exact"/>
        <w:jc w:val="both"/>
        <w:rPr>
          <w:rFonts w:ascii="Cambria Math" w:hAnsi="Cambria Math" w:cs="Lucida Sans Unicode"/>
          <w:sz w:val="24"/>
          <w:szCs w:val="24"/>
          <w:lang w:val="de-DE"/>
        </w:rPr>
      </w:pPr>
      <w:r>
        <w:rPr>
          <w:rFonts w:ascii="Cambria Math" w:hAnsi="Cambria Math" w:cs="Lucida Sans Unicode"/>
          <w:sz w:val="24"/>
          <w:szCs w:val="24"/>
          <w:lang w:val="de-DE"/>
        </w:rPr>
        <w:t xml:space="preserve">ein primärer Alkohol mit </w:t>
      </w:r>
      <w:r w:rsidRPr="00BB5F8A">
        <w:rPr>
          <w:rFonts w:ascii="Cambria Math" w:hAnsi="Cambria Math" w:cs="Lucida Sans Unicode"/>
          <w:i/>
          <w:sz w:val="24"/>
          <w:szCs w:val="24"/>
          <w:lang w:val="de-DE"/>
        </w:rPr>
        <w:t>M</w:t>
      </w:r>
      <w:r>
        <w:rPr>
          <w:rFonts w:ascii="Cambria Math" w:hAnsi="Cambria Math" w:cs="Lucida Sans Unicode"/>
          <w:sz w:val="24"/>
          <w:szCs w:val="24"/>
          <w:lang w:val="de-DE"/>
        </w:rPr>
        <w:t xml:space="preserve"> = 60 g/</w:t>
      </w:r>
      <w:proofErr w:type="spellStart"/>
      <w:r>
        <w:rPr>
          <w:rFonts w:ascii="Cambria Math" w:hAnsi="Cambria Math" w:cs="Lucida Sans Unicode"/>
          <w:sz w:val="24"/>
          <w:szCs w:val="24"/>
          <w:lang w:val="de-DE"/>
        </w:rPr>
        <w:t>mol</w:t>
      </w:r>
      <w:proofErr w:type="spellEnd"/>
    </w:p>
    <w:p w:rsidR="00226727"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 xml:space="preserve">ein Alkalisalz mit </w:t>
      </w:r>
      <w:r w:rsidRPr="00226727">
        <w:rPr>
          <w:rFonts w:ascii="Cambria Math" w:hAnsi="Cambria Math" w:cs="Lucida Sans Unicode"/>
          <w:i/>
          <w:sz w:val="24"/>
          <w:szCs w:val="24"/>
          <w:lang w:val="de-DE"/>
        </w:rPr>
        <w:t>M</w:t>
      </w:r>
      <w:r w:rsidRPr="00226727">
        <w:rPr>
          <w:rFonts w:ascii="Cambria Math" w:hAnsi="Cambria Math" w:cs="Lucida Sans Unicode"/>
          <w:sz w:val="24"/>
          <w:szCs w:val="24"/>
          <w:lang w:val="de-DE"/>
        </w:rPr>
        <w:t xml:space="preserve"> = 166 g/</w:t>
      </w:r>
      <w:proofErr w:type="spellStart"/>
      <w:r w:rsidRPr="00226727">
        <w:rPr>
          <w:rFonts w:ascii="Cambria Math" w:hAnsi="Cambria Math" w:cs="Lucida Sans Unicode"/>
          <w:sz w:val="24"/>
          <w:szCs w:val="24"/>
          <w:lang w:val="de-DE"/>
        </w:rPr>
        <w:t>mol</w:t>
      </w:r>
      <w:proofErr w:type="spellEnd"/>
    </w:p>
    <w:p w:rsidR="00226727"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ein Schwermetallnitrat, das giftig ist</w:t>
      </w:r>
    </w:p>
    <w:p w:rsidR="00226727"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ein Schwermetallnitrat, das oxidierend wirkt</w:t>
      </w:r>
    </w:p>
    <w:p w:rsidR="00226727"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eine der wichtigsten anorganischen Säuren, als Reinstoff eine zähe Flüssigkeit</w:t>
      </w:r>
    </w:p>
    <w:p w:rsidR="00226727"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die wichtigste anorganische Base</w:t>
      </w:r>
      <w:r w:rsidR="009B57D5">
        <w:rPr>
          <w:rFonts w:ascii="Cambria Math" w:hAnsi="Cambria Math" w:cs="Lucida Sans Unicode"/>
          <w:sz w:val="24"/>
          <w:szCs w:val="24"/>
          <w:lang w:val="de-DE"/>
        </w:rPr>
        <w:t>, eine Ionenverbindung</w:t>
      </w:r>
      <w:r w:rsidRPr="00226727">
        <w:rPr>
          <w:rFonts w:ascii="Cambria Math" w:hAnsi="Cambria Math" w:cs="Lucida Sans Unicode"/>
          <w:sz w:val="24"/>
          <w:szCs w:val="24"/>
          <w:lang w:val="de-DE"/>
        </w:rPr>
        <w:t xml:space="preserve">, </w:t>
      </w:r>
      <w:r w:rsidRPr="00226727">
        <w:rPr>
          <w:rFonts w:ascii="Cambria Math" w:hAnsi="Cambria Math" w:cs="Lucida Sans Unicode"/>
          <w:i/>
          <w:sz w:val="24"/>
          <w:szCs w:val="24"/>
          <w:lang w:val="de-DE"/>
        </w:rPr>
        <w:t>M</w:t>
      </w:r>
      <w:r w:rsidRPr="00226727">
        <w:rPr>
          <w:rFonts w:ascii="Cambria Math" w:hAnsi="Cambria Math" w:cs="Lucida Sans Unicode"/>
          <w:sz w:val="24"/>
          <w:szCs w:val="24"/>
          <w:lang w:val="de-DE"/>
        </w:rPr>
        <w:t xml:space="preserve"> = 40 g/</w:t>
      </w:r>
      <w:proofErr w:type="spellStart"/>
      <w:r w:rsidRPr="00226727">
        <w:rPr>
          <w:rFonts w:ascii="Cambria Math" w:hAnsi="Cambria Math" w:cs="Lucida Sans Unicode"/>
          <w:sz w:val="24"/>
          <w:szCs w:val="24"/>
          <w:lang w:val="de-DE"/>
        </w:rPr>
        <w:t>mol</w:t>
      </w:r>
      <w:proofErr w:type="spellEnd"/>
    </w:p>
    <w:p w:rsidR="00226727"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ein Salz, das aufgrund der Farbe das Kation verrät</w:t>
      </w:r>
    </w:p>
    <w:p w:rsidR="00226727" w:rsidRPr="00226727" w:rsidRDefault="00226727" w:rsidP="000A6EE6">
      <w:pPr>
        <w:pStyle w:val="Listenabsatz"/>
        <w:numPr>
          <w:ilvl w:val="0"/>
          <w:numId w:val="20"/>
        </w:numPr>
        <w:spacing w:line="320" w:lineRule="exact"/>
        <w:jc w:val="both"/>
        <w:rPr>
          <w:rFonts w:ascii="Cambria Math" w:hAnsi="Cambria Math" w:cs="Lucida Sans Unicode"/>
          <w:sz w:val="24"/>
          <w:szCs w:val="24"/>
          <w:lang w:val="de-DE"/>
        </w:rPr>
      </w:pPr>
      <w:r w:rsidRPr="00226727">
        <w:rPr>
          <w:rFonts w:ascii="Cambria Math" w:hAnsi="Cambria Math" w:cs="Lucida Sans Unicode"/>
          <w:sz w:val="24"/>
          <w:szCs w:val="24"/>
          <w:lang w:val="de-DE"/>
        </w:rPr>
        <w:t xml:space="preserve">ein </w:t>
      </w:r>
      <w:r w:rsidR="00134142">
        <w:rPr>
          <w:rFonts w:ascii="Cambria Math" w:hAnsi="Cambria Math" w:cs="Lucida Sans Unicode"/>
          <w:sz w:val="24"/>
          <w:szCs w:val="24"/>
          <w:lang w:val="de-DE"/>
        </w:rPr>
        <w:t>Kalium</w:t>
      </w:r>
      <w:r w:rsidRPr="00226727">
        <w:rPr>
          <w:rFonts w:ascii="Cambria Math" w:hAnsi="Cambria Math" w:cs="Lucida Sans Unicode"/>
          <w:sz w:val="24"/>
          <w:szCs w:val="24"/>
          <w:lang w:val="de-DE"/>
        </w:rPr>
        <w:t>salz, das aufgrund der Farbe das Anion verrät</w:t>
      </w:r>
    </w:p>
    <w:p w:rsidR="009879E1" w:rsidRDefault="009879E1" w:rsidP="00F36DF2">
      <w:pPr>
        <w:spacing w:line="320" w:lineRule="exact"/>
        <w:jc w:val="both"/>
        <w:rPr>
          <w:rFonts w:ascii="Cambria Math" w:hAnsi="Cambria Math" w:cs="Lucida Sans Unicode"/>
          <w:b/>
          <w:bCs/>
          <w:lang w:val="de-DE"/>
        </w:rPr>
      </w:pPr>
    </w:p>
    <w:p w:rsidR="00E90E52" w:rsidRPr="00F36DF2" w:rsidRDefault="00E90E52" w:rsidP="00F36DF2">
      <w:pPr>
        <w:spacing w:line="320" w:lineRule="exact"/>
        <w:jc w:val="both"/>
        <w:rPr>
          <w:rFonts w:ascii="Cambria Math" w:hAnsi="Cambria Math" w:cs="Lucida Sans Unicode"/>
          <w:b/>
          <w:bCs/>
          <w:lang w:val="de-DE"/>
        </w:rPr>
      </w:pPr>
      <w:r w:rsidRPr="00F36DF2">
        <w:rPr>
          <w:rFonts w:ascii="Cambria Math" w:hAnsi="Cambria Math" w:cs="Lucida Sans Unicode"/>
          <w:b/>
          <w:bCs/>
          <w:lang w:val="de-DE"/>
        </w:rPr>
        <w:t xml:space="preserve">2. </w:t>
      </w:r>
      <w:r w:rsidR="00F36DF2">
        <w:rPr>
          <w:rFonts w:ascii="Cambria Math" w:hAnsi="Cambria Math" w:cs="Lucida Sans Unicode"/>
          <w:b/>
          <w:bCs/>
          <w:lang w:val="de-DE"/>
        </w:rPr>
        <w:t>Arbeitsvorschrift</w:t>
      </w:r>
    </w:p>
    <w:p w:rsidR="00226727" w:rsidRDefault="00226727" w:rsidP="00A56916">
      <w:pPr>
        <w:spacing w:line="320" w:lineRule="atLeast"/>
        <w:jc w:val="both"/>
        <w:rPr>
          <w:rFonts w:ascii="Cambria Math" w:hAnsi="Cambria Math" w:cs="Lucida Sans Unicode"/>
        </w:rPr>
      </w:pPr>
    </w:p>
    <w:p w:rsidR="00A56916" w:rsidRDefault="00A56916" w:rsidP="00A56916">
      <w:pPr>
        <w:spacing w:line="320" w:lineRule="atLeast"/>
        <w:jc w:val="both"/>
        <w:rPr>
          <w:rFonts w:ascii="Cambria Math" w:hAnsi="Cambria Math" w:cs="Lucida Sans Unicode"/>
        </w:rPr>
      </w:pPr>
      <w:r w:rsidRPr="00D34A11">
        <w:rPr>
          <w:rFonts w:ascii="Cambria Math" w:hAnsi="Cambria Math" w:cs="Lucida Sans Unicode"/>
        </w:rPr>
        <w:t xml:space="preserve">Auf dem </w:t>
      </w:r>
      <w:r>
        <w:rPr>
          <w:rFonts w:ascii="Cambria Math" w:hAnsi="Cambria Math" w:cs="Lucida Sans Unicode"/>
        </w:rPr>
        <w:t>Arbeitsplatz stehen die folgenden Geräte und Chemikalien für diese Aufgabe zur Verfügung:</w:t>
      </w:r>
    </w:p>
    <w:p w:rsidR="00A56916" w:rsidRPr="00D34A11" w:rsidRDefault="00A56916" w:rsidP="00A56916">
      <w:pPr>
        <w:spacing w:line="320" w:lineRule="atLeast"/>
        <w:jc w:val="both"/>
        <w:rPr>
          <w:rFonts w:ascii="Cambria Math" w:hAnsi="Cambria Math" w:cs="Lucida Sans Unicode"/>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5059"/>
        <w:gridCol w:w="567"/>
        <w:gridCol w:w="3786"/>
      </w:tblGrid>
      <w:tr w:rsidR="00A56916" w:rsidRPr="00354670" w:rsidTr="00936E6B">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tcPr>
          <w:p w:rsidR="00A56916" w:rsidRPr="00354670" w:rsidRDefault="00A56916" w:rsidP="00E1148A">
            <w:pPr>
              <w:spacing w:line="320" w:lineRule="atLeast"/>
              <w:jc w:val="center"/>
              <w:rPr>
                <w:rFonts w:ascii="Cambria Math" w:hAnsi="Cambria Math" w:cs="Lucida Sans Unicode"/>
              </w:rPr>
            </w:pPr>
            <w:r>
              <w:rPr>
                <w:rFonts w:ascii="Cambria Math" w:hAnsi="Cambria Math" w:cs="Lucida Sans Unicode"/>
              </w:rPr>
              <w:t>1</w:t>
            </w:r>
          </w:p>
        </w:tc>
        <w:tc>
          <w:tcPr>
            <w:tcW w:w="5059" w:type="dxa"/>
            <w:tcBorders>
              <w:top w:val="single" w:sz="4" w:space="0" w:color="auto"/>
              <w:left w:val="single" w:sz="4" w:space="0" w:color="auto"/>
              <w:bottom w:val="single" w:sz="4" w:space="0" w:color="auto"/>
              <w:right w:val="single" w:sz="4" w:space="0" w:color="auto"/>
            </w:tcBorders>
            <w:shd w:val="clear" w:color="auto" w:fill="auto"/>
          </w:tcPr>
          <w:p w:rsidR="00A56916" w:rsidRPr="005C6CD4" w:rsidRDefault="00A56916" w:rsidP="00E1148A">
            <w:pPr>
              <w:spacing w:line="320" w:lineRule="atLeast"/>
              <w:jc w:val="both"/>
              <w:rPr>
                <w:rFonts w:ascii="Cambria Math" w:hAnsi="Cambria Math" w:cs="Lucida Sans Unicode"/>
              </w:rPr>
            </w:pPr>
            <w:r w:rsidRPr="005C6CD4">
              <w:rPr>
                <w:rFonts w:ascii="Cambria Math" w:hAnsi="Cambria Math" w:cs="Lucida Sans Unicode"/>
              </w:rPr>
              <w:t>Testplatte</w:t>
            </w:r>
            <w:r>
              <w:rPr>
                <w:rFonts w:ascii="Cambria Math" w:hAnsi="Cambria Math" w:cs="Lucida Sans Unicode"/>
              </w:rPr>
              <w:t xml:space="preserve"> (oder Ähnliches)</w:t>
            </w:r>
            <w:r w:rsidR="00936E6B">
              <w:rPr>
                <w:rFonts w:ascii="Cambria Math" w:hAnsi="Cambria Math" w:cs="Lucida Sans Unicode"/>
              </w:rPr>
              <w:t xml:space="preserve"> mit Platznummer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916" w:rsidRPr="00354670" w:rsidRDefault="000A6EE6" w:rsidP="00E1148A">
            <w:pPr>
              <w:spacing w:line="320" w:lineRule="atLeast"/>
              <w:jc w:val="center"/>
              <w:rPr>
                <w:rFonts w:ascii="Cambria Math" w:hAnsi="Cambria Math" w:cs="Lucida Sans Unicode"/>
              </w:rPr>
            </w:pPr>
            <w:r>
              <w:rPr>
                <w:rFonts w:ascii="Cambria Math" w:hAnsi="Cambria Math" w:cs="Lucida Sans Unicode"/>
              </w:rPr>
              <w:t>10</w:t>
            </w:r>
          </w:p>
        </w:tc>
        <w:tc>
          <w:tcPr>
            <w:tcW w:w="3786" w:type="dxa"/>
            <w:tcBorders>
              <w:top w:val="single" w:sz="4" w:space="0" w:color="auto"/>
              <w:left w:val="single" w:sz="4" w:space="0" w:color="auto"/>
              <w:bottom w:val="single" w:sz="4" w:space="0" w:color="auto"/>
              <w:right w:val="single" w:sz="4" w:space="0" w:color="auto"/>
            </w:tcBorders>
            <w:shd w:val="clear" w:color="auto" w:fill="auto"/>
          </w:tcPr>
          <w:p w:rsidR="00A56916" w:rsidRPr="00354670" w:rsidRDefault="00A56916" w:rsidP="00E1148A">
            <w:pPr>
              <w:spacing w:line="320" w:lineRule="atLeast"/>
              <w:jc w:val="both"/>
              <w:rPr>
                <w:rFonts w:ascii="Cambria Math" w:hAnsi="Cambria Math" w:cs="Lucida Sans Unicode"/>
              </w:rPr>
            </w:pPr>
            <w:r>
              <w:rPr>
                <w:rFonts w:ascii="Cambria Math" w:hAnsi="Cambria Math" w:cs="Lucida Sans Unicode"/>
              </w:rPr>
              <w:t xml:space="preserve">nummerierte PPP mit den Proben </w:t>
            </w:r>
          </w:p>
        </w:tc>
      </w:tr>
      <w:tr w:rsidR="00BB5F8A" w:rsidRPr="003D4F76" w:rsidTr="00936E6B">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tcPr>
          <w:p w:rsidR="00BB5F8A" w:rsidRPr="00354670" w:rsidRDefault="00BB5F8A" w:rsidP="00E1148A">
            <w:pPr>
              <w:spacing w:line="320" w:lineRule="atLeast"/>
              <w:jc w:val="center"/>
              <w:rPr>
                <w:rFonts w:ascii="Cambria Math" w:hAnsi="Cambria Math" w:cs="Lucida Sans Unicode"/>
              </w:rPr>
            </w:pPr>
            <w:r>
              <w:rPr>
                <w:rFonts w:ascii="Cambria Math" w:hAnsi="Cambria Math" w:cs="Lucida Sans Unicode"/>
              </w:rPr>
              <w:t>1</w:t>
            </w:r>
          </w:p>
        </w:tc>
        <w:tc>
          <w:tcPr>
            <w:tcW w:w="5059" w:type="dxa"/>
            <w:tcBorders>
              <w:top w:val="single" w:sz="4" w:space="0" w:color="auto"/>
              <w:left w:val="single" w:sz="4" w:space="0" w:color="auto"/>
              <w:bottom w:val="single" w:sz="4" w:space="0" w:color="auto"/>
              <w:right w:val="single" w:sz="4" w:space="0" w:color="auto"/>
            </w:tcBorders>
            <w:shd w:val="clear" w:color="auto" w:fill="auto"/>
          </w:tcPr>
          <w:p w:rsidR="00BB5F8A" w:rsidRPr="00354670" w:rsidRDefault="00BB5F8A" w:rsidP="00E1148A">
            <w:pPr>
              <w:spacing w:line="320" w:lineRule="atLeast"/>
              <w:jc w:val="both"/>
              <w:rPr>
                <w:rFonts w:ascii="Cambria Math" w:hAnsi="Cambria Math" w:cs="Lucida Sans Unicode"/>
              </w:rPr>
            </w:pPr>
            <w:r>
              <w:rPr>
                <w:rFonts w:ascii="Cambria Math" w:hAnsi="Cambria Math" w:cs="Lucida Sans Unicode"/>
              </w:rPr>
              <w:t>Tüpfelblatt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5F8A" w:rsidRPr="005A6812" w:rsidRDefault="00BB5F8A" w:rsidP="003253B9">
            <w:pPr>
              <w:spacing w:line="320" w:lineRule="atLeast"/>
              <w:jc w:val="center"/>
              <w:rPr>
                <w:rFonts w:ascii="Cambria Math" w:hAnsi="Cambria Math" w:cs="Lucida Sans Unicode"/>
              </w:rPr>
            </w:pPr>
            <w:r w:rsidRPr="005A6812">
              <w:rPr>
                <w:rFonts w:ascii="Cambria Math" w:hAnsi="Cambria Math" w:cs="Lucida Sans Unicode"/>
              </w:rPr>
              <w:t>1</w:t>
            </w:r>
          </w:p>
        </w:tc>
        <w:tc>
          <w:tcPr>
            <w:tcW w:w="3786" w:type="dxa"/>
            <w:tcBorders>
              <w:top w:val="single" w:sz="4" w:space="0" w:color="auto"/>
              <w:left w:val="single" w:sz="4" w:space="0" w:color="auto"/>
              <w:bottom w:val="single" w:sz="4" w:space="0" w:color="auto"/>
              <w:right w:val="single" w:sz="4" w:space="0" w:color="auto"/>
            </w:tcBorders>
            <w:shd w:val="clear" w:color="auto" w:fill="auto"/>
          </w:tcPr>
          <w:p w:rsidR="00BB5F8A" w:rsidRPr="005A6812" w:rsidRDefault="00BB5F8A" w:rsidP="003253B9">
            <w:pPr>
              <w:spacing w:line="320" w:lineRule="atLeast"/>
              <w:jc w:val="both"/>
              <w:rPr>
                <w:rFonts w:ascii="Cambria Math" w:hAnsi="Cambria Math" w:cs="Lucida Sans Unicode"/>
              </w:rPr>
            </w:pPr>
            <w:r w:rsidRPr="005A6812">
              <w:rPr>
                <w:rFonts w:ascii="Cambria Math" w:hAnsi="Cambria Math" w:cs="Lucida Sans Unicode"/>
              </w:rPr>
              <w:t xml:space="preserve">Flasche </w:t>
            </w:r>
            <w:proofErr w:type="spellStart"/>
            <w:r w:rsidRPr="005A6812">
              <w:rPr>
                <w:rFonts w:ascii="Cambria Math" w:hAnsi="Cambria Math" w:cs="Lucida Sans Unicode"/>
              </w:rPr>
              <w:t>Deionat</w:t>
            </w:r>
            <w:proofErr w:type="spellEnd"/>
          </w:p>
        </w:tc>
      </w:tr>
      <w:tr w:rsidR="00BB5F8A" w:rsidRPr="005A6812" w:rsidTr="00936E6B">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tcPr>
          <w:p w:rsidR="00BB5F8A" w:rsidRPr="005A6812" w:rsidRDefault="00BB5F8A" w:rsidP="006D4749">
            <w:pPr>
              <w:spacing w:line="320" w:lineRule="atLeast"/>
              <w:jc w:val="center"/>
              <w:rPr>
                <w:rFonts w:ascii="Cambria Math" w:hAnsi="Cambria Math" w:cs="Lucida Sans Unicode"/>
              </w:rPr>
            </w:pPr>
          </w:p>
        </w:tc>
        <w:tc>
          <w:tcPr>
            <w:tcW w:w="5059" w:type="dxa"/>
            <w:tcBorders>
              <w:top w:val="single" w:sz="4" w:space="0" w:color="auto"/>
              <w:left w:val="single" w:sz="4" w:space="0" w:color="auto"/>
              <w:bottom w:val="single" w:sz="4" w:space="0" w:color="auto"/>
              <w:right w:val="single" w:sz="4" w:space="0" w:color="auto"/>
            </w:tcBorders>
            <w:shd w:val="clear" w:color="auto" w:fill="auto"/>
          </w:tcPr>
          <w:p w:rsidR="00BB5F8A" w:rsidRPr="005A6812" w:rsidRDefault="00BB5F8A" w:rsidP="00197CD0">
            <w:pPr>
              <w:spacing w:line="320" w:lineRule="atLeast"/>
              <w:jc w:val="both"/>
              <w:rPr>
                <w:rFonts w:ascii="Cambria Math" w:hAnsi="Cambria Math" w:cs="Lucida Sans Unico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5F8A" w:rsidRPr="005A6812" w:rsidRDefault="00BB5F8A" w:rsidP="00574A37">
            <w:pPr>
              <w:spacing w:line="320" w:lineRule="atLeast"/>
              <w:jc w:val="center"/>
              <w:rPr>
                <w:rFonts w:ascii="Cambria Math" w:hAnsi="Cambria Math" w:cs="Lucida Sans Unicode"/>
              </w:rPr>
            </w:pPr>
            <w:r w:rsidRPr="005A6812">
              <w:rPr>
                <w:rFonts w:ascii="Cambria Math" w:hAnsi="Cambria Math" w:cs="Lucida Sans Unicode"/>
              </w:rPr>
              <w:t>½</w:t>
            </w:r>
          </w:p>
        </w:tc>
        <w:tc>
          <w:tcPr>
            <w:tcW w:w="3786" w:type="dxa"/>
            <w:tcBorders>
              <w:top w:val="single" w:sz="4" w:space="0" w:color="auto"/>
              <w:left w:val="single" w:sz="4" w:space="0" w:color="auto"/>
              <w:bottom w:val="single" w:sz="4" w:space="0" w:color="auto"/>
              <w:right w:val="single" w:sz="4" w:space="0" w:color="auto"/>
            </w:tcBorders>
            <w:shd w:val="clear" w:color="auto" w:fill="auto"/>
          </w:tcPr>
          <w:p w:rsidR="00BB5F8A" w:rsidRPr="005A6812" w:rsidRDefault="00BB5F8A" w:rsidP="00574A37">
            <w:pPr>
              <w:spacing w:line="320" w:lineRule="atLeast"/>
              <w:jc w:val="both"/>
              <w:rPr>
                <w:rFonts w:ascii="Cambria Math" w:hAnsi="Cambria Math" w:cs="Lucida Sans Unicode"/>
              </w:rPr>
            </w:pPr>
            <w:r w:rsidRPr="005A6812">
              <w:rPr>
                <w:rFonts w:ascii="Cambria Math" w:hAnsi="Cambria Math" w:cs="Lucida Sans Unicode"/>
              </w:rPr>
              <w:t>Küchenrolle</w:t>
            </w:r>
          </w:p>
        </w:tc>
      </w:tr>
    </w:tbl>
    <w:p w:rsidR="00A56916" w:rsidRDefault="00A56916" w:rsidP="00A56916">
      <w:pPr>
        <w:spacing w:line="320" w:lineRule="exact"/>
        <w:jc w:val="both"/>
        <w:rPr>
          <w:rFonts w:ascii="Cambria Math" w:hAnsi="Cambria Math" w:cs="Lucida Sans Unicode"/>
          <w:bCs/>
          <w:lang w:val="de-DE"/>
        </w:rPr>
      </w:pPr>
    </w:p>
    <w:p w:rsidR="00226727" w:rsidRDefault="00226727" w:rsidP="00EE148C">
      <w:pPr>
        <w:spacing w:line="320" w:lineRule="exact"/>
        <w:jc w:val="both"/>
        <w:rPr>
          <w:rFonts w:ascii="Cambria Math" w:hAnsi="Cambria Math" w:cs="Lucida Sans Unicode"/>
          <w:bCs/>
          <w:lang w:val="de-DE"/>
        </w:rPr>
      </w:pPr>
      <w:r>
        <w:rPr>
          <w:rFonts w:ascii="Cambria Math" w:hAnsi="Cambria Math" w:cs="Lucida Sans Unicode"/>
          <w:bCs/>
          <w:lang w:val="de-DE"/>
        </w:rPr>
        <w:t>Überlegen Sie zunächst, welche Stoffe aufgrund der Informationen gemeint sein könnten.</w:t>
      </w:r>
    </w:p>
    <w:p w:rsidR="003D4F76" w:rsidRPr="003D4F76" w:rsidRDefault="001E6CF5" w:rsidP="00EE148C">
      <w:pPr>
        <w:spacing w:line="320" w:lineRule="exact"/>
        <w:jc w:val="both"/>
        <w:rPr>
          <w:rFonts w:ascii="Cambria Math" w:hAnsi="Cambria Math" w:cs="Lucida Sans Unicode"/>
          <w:bCs/>
        </w:rPr>
      </w:pPr>
      <w:r>
        <w:rPr>
          <w:rFonts w:ascii="Cambria Math" w:hAnsi="Cambria Math" w:cs="Lucida Sans Unicode"/>
          <w:bCs/>
          <w:lang w:val="de-DE"/>
        </w:rPr>
        <w:t>Durch I</w:t>
      </w:r>
      <w:r w:rsidR="00226727">
        <w:rPr>
          <w:rFonts w:ascii="Cambria Math" w:hAnsi="Cambria Math" w:cs="Lucida Sans Unicode"/>
          <w:bCs/>
          <w:lang w:val="de-DE"/>
        </w:rPr>
        <w:t>hre Überlegungen und Tüpfelproben sollen Sie die Identität und die PPP-Nummer der jeweiligen Substanz ermitteln und die Formel des gelösten Reinstoffes in die Tabelle auf dem Antwortblatt eintragen.</w:t>
      </w:r>
    </w:p>
    <w:p w:rsidR="003D4F76" w:rsidRDefault="003D4F76" w:rsidP="003D4F76">
      <w:pPr>
        <w:spacing w:line="320" w:lineRule="atLeast"/>
        <w:jc w:val="both"/>
        <w:rPr>
          <w:rFonts w:ascii="Cambria Math" w:hAnsi="Cambria Math" w:cs="Lucida Sans Unicode"/>
        </w:rPr>
      </w:pPr>
    </w:p>
    <w:p w:rsidR="0063063E" w:rsidRDefault="0063063E" w:rsidP="003D4F76">
      <w:pPr>
        <w:spacing w:line="320" w:lineRule="atLeast"/>
        <w:jc w:val="both"/>
        <w:rPr>
          <w:rFonts w:ascii="Cambria Math" w:hAnsi="Cambria Math" w:cs="Lucida Sans Unicode"/>
        </w:rPr>
      </w:pPr>
      <w:r>
        <w:rPr>
          <w:rFonts w:ascii="Cambria Math" w:hAnsi="Cambria Math" w:cs="Lucida Sans Unicode"/>
        </w:rPr>
        <w:t>Entsorgung: Abguss</w:t>
      </w:r>
    </w:p>
    <w:p w:rsidR="003D4F76" w:rsidRDefault="003D4F76" w:rsidP="003D4F76">
      <w:pPr>
        <w:spacing w:line="320" w:lineRule="atLeast"/>
        <w:jc w:val="both"/>
        <w:rPr>
          <w:rFonts w:ascii="Cambria Math" w:hAnsi="Cambria Math" w:cs="Lucida Sans Unicode"/>
        </w:rPr>
      </w:pPr>
    </w:p>
    <w:p w:rsidR="003D4F76" w:rsidRDefault="003D4F76" w:rsidP="003D4F76">
      <w:pPr>
        <w:spacing w:line="320" w:lineRule="atLeast"/>
        <w:jc w:val="both"/>
        <w:rPr>
          <w:rFonts w:ascii="Cambria Math" w:hAnsi="Cambria Math" w:cs="Lucida Sans Unicode"/>
        </w:rPr>
      </w:pPr>
    </w:p>
    <w:p w:rsidR="00134142" w:rsidRDefault="00134142" w:rsidP="003E67E3">
      <w:pPr>
        <w:pStyle w:val="berschrift2"/>
        <w:spacing w:line="320" w:lineRule="exact"/>
        <w:rPr>
          <w:rFonts w:ascii="Cambria Math" w:hAnsi="Cambria Math" w:cs="Lucida Sans Unicode"/>
          <w:sz w:val="28"/>
          <w:szCs w:val="28"/>
        </w:rPr>
      </w:pPr>
    </w:p>
    <w:p w:rsidR="003E67E3" w:rsidRPr="00F36DF2" w:rsidRDefault="003E67E3" w:rsidP="003E67E3">
      <w:pPr>
        <w:pStyle w:val="berschrift2"/>
        <w:spacing w:line="320" w:lineRule="exact"/>
        <w:rPr>
          <w:rFonts w:ascii="Cambria Math" w:hAnsi="Cambria Math" w:cs="Lucida Sans Unicode"/>
          <w:sz w:val="28"/>
          <w:szCs w:val="28"/>
        </w:rPr>
      </w:pPr>
      <w:r w:rsidRPr="00F36DF2">
        <w:rPr>
          <w:rFonts w:ascii="Cambria Math" w:hAnsi="Cambria Math" w:cs="Lucida Sans Unicode"/>
          <w:sz w:val="28"/>
          <w:szCs w:val="28"/>
        </w:rPr>
        <w:t xml:space="preserve">Problem </w:t>
      </w:r>
      <w:r>
        <w:rPr>
          <w:rFonts w:ascii="Cambria Math" w:hAnsi="Cambria Math" w:cs="Lucida Sans Unicode"/>
          <w:sz w:val="28"/>
          <w:szCs w:val="28"/>
        </w:rPr>
        <w:t>H</w:t>
      </w:r>
      <w:r w:rsidRPr="00F36DF2">
        <w:rPr>
          <w:rFonts w:ascii="Cambria Math" w:hAnsi="Cambria Math" w:cs="Lucida Sans Unicode"/>
          <w:sz w:val="28"/>
          <w:szCs w:val="28"/>
        </w:rPr>
        <w:t xml:space="preserve"> – </w:t>
      </w:r>
      <w:r w:rsidR="00122C2E">
        <w:rPr>
          <w:rFonts w:ascii="Cambria Math" w:hAnsi="Cambria Math" w:cs="Lucida Sans Unicode"/>
          <w:sz w:val="28"/>
          <w:szCs w:val="28"/>
        </w:rPr>
        <w:t>19</w:t>
      </w:r>
      <w:r w:rsidRPr="00F36DF2">
        <w:rPr>
          <w:rFonts w:ascii="Cambria Math" w:hAnsi="Cambria Math" w:cs="Lucida Sans Unicode"/>
          <w:sz w:val="28"/>
          <w:szCs w:val="28"/>
        </w:rPr>
        <w:t xml:space="preserve"> Punkte</w:t>
      </w:r>
    </w:p>
    <w:p w:rsidR="003E67E3" w:rsidRPr="00F36DF2" w:rsidRDefault="003E67E3" w:rsidP="003E67E3">
      <w:pPr>
        <w:pStyle w:val="berschrift2"/>
        <w:spacing w:line="320" w:lineRule="exact"/>
        <w:rPr>
          <w:rFonts w:ascii="Cambria Math" w:hAnsi="Cambria Math" w:cs="Lucida Sans Unicode"/>
          <w:sz w:val="28"/>
          <w:szCs w:val="28"/>
        </w:rPr>
      </w:pPr>
      <w:r>
        <w:rPr>
          <w:rFonts w:ascii="Cambria Math" w:hAnsi="Cambria Math" w:cs="Lucida Sans Unicode"/>
          <w:sz w:val="28"/>
          <w:szCs w:val="28"/>
        </w:rPr>
        <w:t xml:space="preserve">Quantitative </w:t>
      </w:r>
      <w:r w:rsidRPr="00F36DF2">
        <w:rPr>
          <w:rFonts w:ascii="Cambria Math" w:hAnsi="Cambria Math" w:cs="Lucida Sans Unicode"/>
          <w:sz w:val="28"/>
          <w:szCs w:val="28"/>
        </w:rPr>
        <w:t xml:space="preserve">Analyse </w:t>
      </w:r>
    </w:p>
    <w:p w:rsidR="003D4F76" w:rsidRPr="003E67E3" w:rsidRDefault="003D4F76" w:rsidP="003D4F76">
      <w:pPr>
        <w:spacing w:line="320" w:lineRule="atLeast"/>
        <w:jc w:val="both"/>
        <w:rPr>
          <w:rFonts w:ascii="Cambria Math" w:hAnsi="Cambria Math" w:cs="Lucida Sans Unicode"/>
          <w:lang w:val="de-DE"/>
        </w:rPr>
      </w:pPr>
    </w:p>
    <w:p w:rsidR="009879E1" w:rsidRPr="00F36DF2" w:rsidRDefault="009879E1" w:rsidP="009879E1">
      <w:pPr>
        <w:spacing w:line="320" w:lineRule="exact"/>
        <w:jc w:val="both"/>
        <w:rPr>
          <w:rFonts w:ascii="Cambria Math" w:hAnsi="Cambria Math" w:cs="Lucida Sans Unicode"/>
          <w:b/>
          <w:bCs/>
          <w:lang w:val="de-DE"/>
        </w:rPr>
      </w:pPr>
      <w:r w:rsidRPr="00F36DF2">
        <w:rPr>
          <w:rFonts w:ascii="Cambria Math" w:hAnsi="Cambria Math" w:cs="Lucida Sans Unicode"/>
          <w:b/>
          <w:bCs/>
          <w:lang w:val="de-DE"/>
        </w:rPr>
        <w:t>1. Allgemeines</w:t>
      </w:r>
    </w:p>
    <w:p w:rsidR="003D4F76" w:rsidRDefault="003D4F76" w:rsidP="003D4F76">
      <w:pPr>
        <w:spacing w:line="320" w:lineRule="atLeast"/>
        <w:jc w:val="both"/>
        <w:rPr>
          <w:rFonts w:ascii="Cambria Math" w:hAnsi="Cambria Math" w:cs="Lucida Sans Unicode"/>
        </w:rPr>
      </w:pPr>
    </w:p>
    <w:p w:rsidR="009879E1" w:rsidRPr="00134142" w:rsidRDefault="00134142" w:rsidP="00134142">
      <w:pPr>
        <w:spacing w:line="320" w:lineRule="atLeast"/>
        <w:jc w:val="both"/>
        <w:rPr>
          <w:rFonts w:ascii="Cambria Math" w:hAnsi="Cambria Math" w:cs="Lucida Sans Unicode"/>
        </w:rPr>
      </w:pPr>
      <w:r w:rsidRPr="00134142">
        <w:rPr>
          <w:rFonts w:ascii="Cambria Math" w:hAnsi="Cambria Math" w:cs="Lucida Sans Unicode"/>
        </w:rPr>
        <w:t>Die ausgegebenen Proben enthalten CaCO</w:t>
      </w:r>
      <w:r w:rsidRPr="00134142">
        <w:rPr>
          <w:rFonts w:ascii="Cambria Math" w:hAnsi="Cambria Math" w:cs="Lucida Sans Unicode"/>
          <w:vertAlign w:val="subscript"/>
        </w:rPr>
        <w:t>3</w:t>
      </w:r>
      <w:r w:rsidRPr="00134142">
        <w:rPr>
          <w:rFonts w:ascii="Cambria Math" w:hAnsi="Cambria Math" w:cs="Lucida Sans Unicode"/>
        </w:rPr>
        <w:t xml:space="preserve"> mit unterschiedliche</w:t>
      </w:r>
      <w:r>
        <w:rPr>
          <w:rFonts w:ascii="Cambria Math" w:hAnsi="Cambria Math" w:cs="Lucida Sans Unicode"/>
        </w:rPr>
        <w:t>n Reinheitsgraden. In Ihren Maß</w:t>
      </w:r>
      <w:r w:rsidRPr="00134142">
        <w:rPr>
          <w:rFonts w:ascii="Cambria Math" w:hAnsi="Cambria Math" w:cs="Lucida Sans Unicode"/>
        </w:rPr>
        <w:t>kolben wurden 1,000</w:t>
      </w:r>
      <w:r>
        <w:rPr>
          <w:rFonts w:ascii="Cambria Math" w:hAnsi="Cambria Math" w:cs="Lucida Sans Unicode"/>
        </w:rPr>
        <w:t xml:space="preserve"> </w:t>
      </w:r>
      <w:r w:rsidRPr="00134142">
        <w:rPr>
          <w:rFonts w:ascii="Cambria Math" w:hAnsi="Cambria Math" w:cs="Lucida Sans Unicode"/>
        </w:rPr>
        <w:t>g einer solchen Probe eingewogen.</w:t>
      </w:r>
    </w:p>
    <w:p w:rsidR="009879E1" w:rsidRDefault="009879E1" w:rsidP="009879E1">
      <w:pPr>
        <w:spacing w:line="320" w:lineRule="exact"/>
        <w:jc w:val="both"/>
        <w:rPr>
          <w:rFonts w:ascii="Cambria Math" w:hAnsi="Cambria Math" w:cs="Lucida Sans Unicode"/>
          <w:b/>
          <w:bCs/>
          <w:lang w:val="de-DE"/>
        </w:rPr>
      </w:pPr>
    </w:p>
    <w:p w:rsidR="009879E1" w:rsidRPr="00F36DF2" w:rsidRDefault="009879E1" w:rsidP="009879E1">
      <w:pPr>
        <w:spacing w:line="320" w:lineRule="exact"/>
        <w:jc w:val="both"/>
        <w:rPr>
          <w:rFonts w:ascii="Cambria Math" w:hAnsi="Cambria Math" w:cs="Lucida Sans Unicode"/>
          <w:b/>
          <w:bCs/>
          <w:lang w:val="de-DE"/>
        </w:rPr>
      </w:pPr>
      <w:r w:rsidRPr="00F36DF2">
        <w:rPr>
          <w:rFonts w:ascii="Cambria Math" w:hAnsi="Cambria Math" w:cs="Lucida Sans Unicode"/>
          <w:b/>
          <w:bCs/>
          <w:lang w:val="de-DE"/>
        </w:rPr>
        <w:t xml:space="preserve">2. </w:t>
      </w:r>
      <w:r>
        <w:rPr>
          <w:rFonts w:ascii="Cambria Math" w:hAnsi="Cambria Math" w:cs="Lucida Sans Unicode"/>
          <w:b/>
          <w:bCs/>
          <w:lang w:val="de-DE"/>
        </w:rPr>
        <w:t>Arbeitsvorschrift</w:t>
      </w:r>
    </w:p>
    <w:p w:rsidR="009879E1" w:rsidRDefault="009879E1" w:rsidP="009879E1">
      <w:pPr>
        <w:spacing w:line="320" w:lineRule="atLeast"/>
        <w:jc w:val="both"/>
        <w:rPr>
          <w:rFonts w:ascii="Cambria Math" w:hAnsi="Cambria Math" w:cs="Lucida Sans Unicode"/>
        </w:rPr>
      </w:pPr>
    </w:p>
    <w:p w:rsidR="009879E1" w:rsidRDefault="009879E1" w:rsidP="009879E1">
      <w:pPr>
        <w:spacing w:line="320" w:lineRule="atLeast"/>
        <w:jc w:val="both"/>
        <w:rPr>
          <w:rFonts w:ascii="Cambria Math" w:hAnsi="Cambria Math" w:cs="Lucida Sans Unicode"/>
        </w:rPr>
      </w:pPr>
      <w:r w:rsidRPr="00D34A11">
        <w:rPr>
          <w:rFonts w:ascii="Cambria Math" w:hAnsi="Cambria Math" w:cs="Lucida Sans Unicode"/>
        </w:rPr>
        <w:t xml:space="preserve">Auf dem </w:t>
      </w:r>
      <w:r>
        <w:rPr>
          <w:rFonts w:ascii="Cambria Math" w:hAnsi="Cambria Math" w:cs="Lucida Sans Unicode"/>
        </w:rPr>
        <w:t>Arbeitsplatz stehen die folgenden Geräte und Chemikalien für diese Aufgabe zur Verfügung:</w:t>
      </w:r>
    </w:p>
    <w:p w:rsidR="009879E1" w:rsidRPr="00D34A11" w:rsidRDefault="009879E1" w:rsidP="009879E1">
      <w:pPr>
        <w:spacing w:line="320" w:lineRule="atLeast"/>
        <w:jc w:val="both"/>
        <w:rPr>
          <w:rFonts w:ascii="Cambria Math" w:hAnsi="Cambria Math" w:cs="Lucida Sans Unicode"/>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933"/>
        <w:gridCol w:w="430"/>
        <w:gridCol w:w="5069"/>
      </w:tblGrid>
      <w:tr w:rsidR="00BB5F8A" w:rsidRPr="00354670" w:rsidTr="0063063E">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354670"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354670" w:rsidRDefault="00BB5F8A" w:rsidP="003F401D">
            <w:pPr>
              <w:spacing w:line="320" w:lineRule="atLeast"/>
              <w:rPr>
                <w:rFonts w:ascii="Cambria Math" w:hAnsi="Cambria Math" w:cs="Lucida Sans Unicode"/>
              </w:rPr>
            </w:pPr>
            <w:r>
              <w:rPr>
                <w:rFonts w:ascii="Cambria Math" w:hAnsi="Cambria Math" w:cs="Lucida Sans Unicode"/>
              </w:rPr>
              <w:t>Bürette auf Stativ</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354670"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354670" w:rsidRDefault="00134142" w:rsidP="00FA6EB0">
            <w:pPr>
              <w:spacing w:line="320" w:lineRule="atLeast"/>
              <w:rPr>
                <w:rFonts w:ascii="Cambria Math" w:hAnsi="Cambria Math" w:cs="Lucida Sans Unicode"/>
              </w:rPr>
            </w:pPr>
            <w:r>
              <w:rPr>
                <w:rFonts w:ascii="Cambria Math" w:hAnsi="Cambria Math" w:cs="Lucida Sans Unicode"/>
              </w:rPr>
              <w:t>Flasche mit 5</w:t>
            </w:r>
            <w:r w:rsidR="00BB5F8A">
              <w:rPr>
                <w:rFonts w:ascii="Cambria Math" w:hAnsi="Cambria Math" w:cs="Lucida Sans Unicode"/>
              </w:rPr>
              <w:t xml:space="preserve">0 </w:t>
            </w:r>
            <w:proofErr w:type="spellStart"/>
            <w:r w:rsidR="00BB5F8A">
              <w:rPr>
                <w:rFonts w:ascii="Cambria Math" w:hAnsi="Cambria Math" w:cs="Lucida Sans Unicode"/>
              </w:rPr>
              <w:t>mL</w:t>
            </w:r>
            <w:proofErr w:type="spellEnd"/>
            <w:r w:rsidR="00BB5F8A">
              <w:rPr>
                <w:rFonts w:ascii="Cambria Math" w:hAnsi="Cambria Math" w:cs="Lucida Sans Unicode"/>
              </w:rPr>
              <w:t xml:space="preserve"> HCl 1,00 M („HCl 1,00 M“) </w:t>
            </w:r>
          </w:p>
        </w:tc>
      </w:tr>
      <w:tr w:rsidR="00BB5F8A" w:rsidRPr="003D4F76" w:rsidTr="0063063E">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354670"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Default="00BB5F8A" w:rsidP="003F401D">
            <w:pPr>
              <w:spacing w:line="320" w:lineRule="atLeast"/>
              <w:rPr>
                <w:rFonts w:ascii="Cambria Math" w:hAnsi="Cambria Math" w:cs="Lucida Sans Unicode"/>
              </w:rPr>
            </w:pPr>
            <w:r>
              <w:rPr>
                <w:rFonts w:ascii="Cambria Math" w:hAnsi="Cambria Math" w:cs="Lucida Sans Unicode"/>
              </w:rPr>
              <w:t xml:space="preserve">100 </w:t>
            </w:r>
            <w:proofErr w:type="spellStart"/>
            <w:r>
              <w:rPr>
                <w:rFonts w:ascii="Cambria Math" w:hAnsi="Cambria Math" w:cs="Lucida Sans Unicode"/>
              </w:rPr>
              <w:t>mL</w:t>
            </w:r>
            <w:proofErr w:type="spellEnd"/>
            <w:r>
              <w:rPr>
                <w:rFonts w:ascii="Cambria Math" w:hAnsi="Cambria Math" w:cs="Lucida Sans Unicode"/>
              </w:rPr>
              <w:t xml:space="preserve"> Maßkolben mit Platz-nummer und Probe</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354670"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354670" w:rsidRDefault="00BB5F8A" w:rsidP="00FA6EB0">
            <w:pPr>
              <w:spacing w:line="320" w:lineRule="atLeast"/>
              <w:rPr>
                <w:rFonts w:ascii="Cambria Math" w:hAnsi="Cambria Math" w:cs="Lucida Sans Unicode"/>
              </w:rPr>
            </w:pPr>
            <w:r>
              <w:rPr>
                <w:rFonts w:ascii="Cambria Math" w:hAnsi="Cambria Math" w:cs="Lucida Sans Unicode"/>
              </w:rPr>
              <w:t xml:space="preserve">Tropfflasche mit 100 </w:t>
            </w:r>
            <w:proofErr w:type="spellStart"/>
            <w:r>
              <w:rPr>
                <w:rFonts w:ascii="Cambria Math" w:hAnsi="Cambria Math" w:cs="Lucida Sans Unicode"/>
              </w:rPr>
              <w:t>mL</w:t>
            </w:r>
            <w:proofErr w:type="spellEnd"/>
            <w:r>
              <w:rPr>
                <w:rFonts w:ascii="Cambria Math" w:hAnsi="Cambria Math" w:cs="Lucida Sans Unicode"/>
              </w:rPr>
              <w:t xml:space="preserve"> </w:t>
            </w:r>
            <w:proofErr w:type="spellStart"/>
            <w:r>
              <w:rPr>
                <w:rFonts w:ascii="Cambria Math" w:hAnsi="Cambria Math" w:cs="Lucida Sans Unicode"/>
              </w:rPr>
              <w:t>NaOH</w:t>
            </w:r>
            <w:proofErr w:type="spellEnd"/>
            <w:r>
              <w:rPr>
                <w:rFonts w:ascii="Cambria Math" w:hAnsi="Cambria Math" w:cs="Lucida Sans Unicode"/>
              </w:rPr>
              <w:t xml:space="preserve"> 0,100 M („</w:t>
            </w:r>
            <w:proofErr w:type="spellStart"/>
            <w:r>
              <w:rPr>
                <w:rFonts w:ascii="Cambria Math" w:hAnsi="Cambria Math" w:cs="Lucida Sans Unicode"/>
              </w:rPr>
              <w:t>NaOH</w:t>
            </w:r>
            <w:proofErr w:type="spellEnd"/>
            <w:r>
              <w:rPr>
                <w:rFonts w:ascii="Cambria Math" w:hAnsi="Cambria Math" w:cs="Lucida Sans Unicode"/>
              </w:rPr>
              <w:t xml:space="preserve"> 0,100 M“)</w:t>
            </w:r>
          </w:p>
        </w:tc>
      </w:tr>
      <w:tr w:rsidR="00BB5F8A" w:rsidRPr="003D4F76" w:rsidTr="0063063E">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3F401D">
            <w:pPr>
              <w:spacing w:line="320" w:lineRule="atLeast"/>
              <w:rPr>
                <w:rFonts w:ascii="Cambria Math" w:hAnsi="Cambria Math" w:cs="Lucida Sans Unicode"/>
              </w:rPr>
            </w:pPr>
            <w:r w:rsidRPr="005A6812">
              <w:rPr>
                <w:rFonts w:ascii="Cambria Math" w:hAnsi="Cambria Math" w:cs="Lucida Sans Unicode"/>
              </w:rPr>
              <w:t xml:space="preserve">Abfallglas (Marmeladeglas) </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Default="00BB5F8A" w:rsidP="00FA6EB0">
            <w:pPr>
              <w:spacing w:line="320" w:lineRule="atLeast"/>
              <w:rPr>
                <w:rFonts w:ascii="Cambria Math" w:hAnsi="Cambria Math" w:cs="Lucida Sans Unicode"/>
              </w:rPr>
            </w:pPr>
            <w:proofErr w:type="spellStart"/>
            <w:r>
              <w:rPr>
                <w:rFonts w:ascii="Cambria Math" w:hAnsi="Cambria Math" w:cs="Lucida Sans Unicode"/>
              </w:rPr>
              <w:t>Peleusball</w:t>
            </w:r>
            <w:proofErr w:type="spellEnd"/>
          </w:p>
        </w:tc>
      </w:tr>
      <w:tr w:rsidR="00BB5F8A" w:rsidRPr="005A6812" w:rsidTr="0063063E">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FA6EB0">
            <w:pPr>
              <w:spacing w:line="320" w:lineRule="atLeast"/>
              <w:jc w:val="center"/>
              <w:rPr>
                <w:rFonts w:ascii="Cambria Math" w:hAnsi="Cambria Math" w:cs="Lucida Sans Unicode"/>
              </w:rPr>
            </w:pPr>
            <w:r w:rsidRPr="005A6812">
              <w:rPr>
                <w:rFonts w:ascii="Cambria Math" w:hAnsi="Cambria Math" w:cs="Lucida Sans Unicode"/>
              </w:rPr>
              <w:t>1</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3F401D">
            <w:pPr>
              <w:spacing w:line="320" w:lineRule="atLeast"/>
              <w:rPr>
                <w:rFonts w:ascii="Cambria Math" w:hAnsi="Cambria Math" w:cs="Lucida Sans Unicode"/>
              </w:rPr>
            </w:pPr>
            <w:r>
              <w:rPr>
                <w:rFonts w:ascii="Cambria Math" w:hAnsi="Cambria Math" w:cs="Lucida Sans Unicode"/>
              </w:rPr>
              <w:t>Titrierkolben</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134142">
            <w:pPr>
              <w:spacing w:line="320" w:lineRule="atLeast"/>
              <w:rPr>
                <w:rFonts w:ascii="Cambria Math" w:hAnsi="Cambria Math" w:cs="Lucida Sans Unicode"/>
              </w:rPr>
            </w:pPr>
            <w:r>
              <w:rPr>
                <w:rFonts w:ascii="Cambria Math" w:hAnsi="Cambria Math" w:cs="Lucida Sans Unicode"/>
              </w:rPr>
              <w:t xml:space="preserve">PPP mit </w:t>
            </w:r>
            <w:proofErr w:type="spellStart"/>
            <w:r w:rsidR="00134142">
              <w:rPr>
                <w:rFonts w:ascii="Cambria Math" w:hAnsi="Cambria Math" w:cs="Lucida Sans Unicode"/>
              </w:rPr>
              <w:t>Bromthymolblau</w:t>
            </w:r>
            <w:proofErr w:type="spellEnd"/>
            <w:r w:rsidR="00134142">
              <w:rPr>
                <w:rFonts w:ascii="Cambria Math" w:hAnsi="Cambria Math" w:cs="Lucida Sans Unicode"/>
              </w:rPr>
              <w:t>-Lösung („B</w:t>
            </w:r>
            <w:r>
              <w:rPr>
                <w:rFonts w:ascii="Cambria Math" w:hAnsi="Cambria Math" w:cs="Lucida Sans Unicode"/>
              </w:rPr>
              <w:t>T</w:t>
            </w:r>
            <w:r w:rsidR="00134142">
              <w:rPr>
                <w:rFonts w:ascii="Cambria Math" w:hAnsi="Cambria Math" w:cs="Lucida Sans Unicode"/>
              </w:rPr>
              <w:t>B</w:t>
            </w:r>
            <w:r>
              <w:rPr>
                <w:rFonts w:ascii="Cambria Math" w:hAnsi="Cambria Math" w:cs="Lucida Sans Unicode"/>
              </w:rPr>
              <w:t>L“)</w:t>
            </w:r>
          </w:p>
        </w:tc>
      </w:tr>
      <w:tr w:rsidR="00BB5F8A" w:rsidRPr="005A6812" w:rsidTr="0063063E">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FA6EB0">
            <w:pPr>
              <w:spacing w:line="320" w:lineRule="atLeast"/>
              <w:jc w:val="center"/>
              <w:rPr>
                <w:rFonts w:ascii="Cambria Math" w:hAnsi="Cambria Math" w:cs="Lucida Sans Unicode"/>
              </w:rPr>
            </w:pPr>
            <w:r>
              <w:rPr>
                <w:rFonts w:ascii="Cambria Math" w:hAnsi="Cambria Math" w:cs="Lucida Sans Unicode"/>
              </w:rPr>
              <w:t>1</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3F401D">
            <w:pPr>
              <w:spacing w:line="320" w:lineRule="atLeast"/>
              <w:rPr>
                <w:rFonts w:ascii="Cambria Math" w:hAnsi="Cambria Math" w:cs="Lucida Sans Unicode"/>
              </w:rPr>
            </w:pPr>
            <w:r>
              <w:rPr>
                <w:rFonts w:ascii="Cambria Math" w:hAnsi="Cambria Math" w:cs="Lucida Sans Unicode"/>
              </w:rPr>
              <w:t xml:space="preserve">10 </w:t>
            </w:r>
            <w:proofErr w:type="spellStart"/>
            <w:r>
              <w:rPr>
                <w:rFonts w:ascii="Cambria Math" w:hAnsi="Cambria Math" w:cs="Lucida Sans Unicode"/>
              </w:rPr>
              <w:t>mL</w:t>
            </w:r>
            <w:proofErr w:type="spellEnd"/>
            <w:r>
              <w:rPr>
                <w:rFonts w:ascii="Cambria Math" w:hAnsi="Cambria Math" w:cs="Lucida Sans Unicode"/>
              </w:rPr>
              <w:t xml:space="preserve"> Vollpipette</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4A6A20">
            <w:pPr>
              <w:spacing w:line="320" w:lineRule="atLeast"/>
              <w:jc w:val="center"/>
              <w:rPr>
                <w:rFonts w:ascii="Cambria Math" w:hAnsi="Cambria Math" w:cs="Lucida Sans Unicode"/>
              </w:rPr>
            </w:pPr>
            <w:r w:rsidRPr="005A6812">
              <w:rPr>
                <w:rFonts w:ascii="Cambria Math" w:hAnsi="Cambria Math" w:cs="Lucida Sans Unicode"/>
              </w:rPr>
              <w:t>½</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4A6A20">
            <w:pPr>
              <w:spacing w:line="320" w:lineRule="atLeast"/>
              <w:rPr>
                <w:rFonts w:ascii="Cambria Math" w:hAnsi="Cambria Math" w:cs="Lucida Sans Unicode"/>
              </w:rPr>
            </w:pPr>
            <w:r w:rsidRPr="005A6812">
              <w:rPr>
                <w:rFonts w:ascii="Cambria Math" w:hAnsi="Cambria Math" w:cs="Lucida Sans Unicode"/>
              </w:rPr>
              <w:t>Küchenrolle</w:t>
            </w:r>
          </w:p>
        </w:tc>
      </w:tr>
      <w:tr w:rsidR="00BB5F8A" w:rsidRPr="005A6812" w:rsidTr="0063063E">
        <w:trPr>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134142" w:rsidP="00484464">
            <w:pPr>
              <w:spacing w:line="320" w:lineRule="atLeast"/>
              <w:jc w:val="center"/>
              <w:rPr>
                <w:rFonts w:ascii="Cambria Math" w:hAnsi="Cambria Math" w:cs="Lucida Sans Unicode"/>
              </w:rPr>
            </w:pPr>
            <w:r>
              <w:rPr>
                <w:rFonts w:ascii="Cambria Math" w:hAnsi="Cambria Math" w:cs="Lucida Sans Unicode"/>
              </w:rPr>
              <w:t>1</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134142" w:rsidP="00484464">
            <w:pPr>
              <w:spacing w:line="320" w:lineRule="atLeast"/>
              <w:rPr>
                <w:rFonts w:ascii="Cambria Math" w:hAnsi="Cambria Math" w:cs="Lucida Sans Unicode"/>
              </w:rPr>
            </w:pPr>
            <w:r>
              <w:rPr>
                <w:rFonts w:ascii="Cambria Math" w:hAnsi="Cambria Math" w:cs="Lucida Sans Unicode"/>
              </w:rPr>
              <w:t>RG 16×160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FA0EE5">
            <w:pPr>
              <w:spacing w:line="320" w:lineRule="atLeast"/>
              <w:jc w:val="center"/>
              <w:rPr>
                <w:rFonts w:ascii="Cambria Math" w:hAnsi="Cambria Math" w:cs="Lucida Sans Unicode"/>
              </w:rPr>
            </w:pPr>
            <w:r w:rsidRPr="005A6812">
              <w:rPr>
                <w:rFonts w:ascii="Cambria Math" w:hAnsi="Cambria Math" w:cs="Lucida Sans Unicode"/>
              </w:rPr>
              <w:t>1</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BB5F8A" w:rsidRPr="005A6812" w:rsidRDefault="00BB5F8A" w:rsidP="00FA0EE5">
            <w:pPr>
              <w:spacing w:line="320" w:lineRule="atLeast"/>
              <w:rPr>
                <w:rFonts w:ascii="Cambria Math" w:hAnsi="Cambria Math" w:cs="Lucida Sans Unicode"/>
              </w:rPr>
            </w:pPr>
            <w:r w:rsidRPr="005A6812">
              <w:rPr>
                <w:rFonts w:ascii="Cambria Math" w:hAnsi="Cambria Math" w:cs="Lucida Sans Unicode"/>
              </w:rPr>
              <w:t xml:space="preserve">Flasche </w:t>
            </w:r>
            <w:proofErr w:type="spellStart"/>
            <w:r w:rsidRPr="005A6812">
              <w:rPr>
                <w:rFonts w:ascii="Cambria Math" w:hAnsi="Cambria Math" w:cs="Lucida Sans Unicode"/>
              </w:rPr>
              <w:t>Deionat</w:t>
            </w:r>
            <w:proofErr w:type="spellEnd"/>
          </w:p>
        </w:tc>
      </w:tr>
    </w:tbl>
    <w:p w:rsidR="009879E1" w:rsidRPr="009879E1" w:rsidRDefault="009879E1" w:rsidP="003D4F76">
      <w:pPr>
        <w:spacing w:line="320" w:lineRule="atLeast"/>
        <w:jc w:val="both"/>
        <w:rPr>
          <w:rFonts w:ascii="Cambria Math" w:hAnsi="Cambria Math" w:cs="Lucida Sans Unicode"/>
        </w:rPr>
      </w:pPr>
    </w:p>
    <w:p w:rsidR="00936E6B" w:rsidRDefault="00936E6B" w:rsidP="009879E1">
      <w:pPr>
        <w:pStyle w:val="Listenabsatz"/>
        <w:numPr>
          <w:ilvl w:val="0"/>
          <w:numId w:val="21"/>
        </w:numPr>
        <w:spacing w:line="320" w:lineRule="atLeast"/>
        <w:jc w:val="both"/>
        <w:rPr>
          <w:rFonts w:ascii="Cambria Math" w:hAnsi="Cambria Math" w:cs="Lucida Sans Unicode"/>
        </w:rPr>
      </w:pPr>
      <w:r>
        <w:rPr>
          <w:rFonts w:ascii="Cambria Math" w:hAnsi="Cambria Math" w:cs="Lucida Sans Unicode"/>
        </w:rPr>
        <w:t xml:space="preserve">Pipettieren Sie </w:t>
      </w:r>
      <w:r w:rsidR="00BB5F8A">
        <w:rPr>
          <w:rFonts w:ascii="Cambria Math" w:hAnsi="Cambria Math" w:cs="Lucida Sans Unicode"/>
        </w:rPr>
        <w:t>3</w:t>
      </w:r>
      <w:r>
        <w:rPr>
          <w:rFonts w:ascii="Cambria Math" w:hAnsi="Cambria Math" w:cs="Lucida Sans Unicode"/>
        </w:rPr>
        <w:t xml:space="preserve">0,0 </w:t>
      </w:r>
      <w:proofErr w:type="spellStart"/>
      <w:r>
        <w:rPr>
          <w:rFonts w:ascii="Cambria Math" w:hAnsi="Cambria Math" w:cs="Lucida Sans Unicode"/>
        </w:rPr>
        <w:t>mL</w:t>
      </w:r>
      <w:proofErr w:type="spellEnd"/>
      <w:r>
        <w:rPr>
          <w:rFonts w:ascii="Cambria Math" w:hAnsi="Cambria Math" w:cs="Lucida Sans Unicode"/>
        </w:rPr>
        <w:t xml:space="preserve"> 1,00 M HCl in den 100 </w:t>
      </w:r>
      <w:proofErr w:type="spellStart"/>
      <w:r>
        <w:rPr>
          <w:rFonts w:ascii="Cambria Math" w:hAnsi="Cambria Math" w:cs="Lucida Sans Unicode"/>
        </w:rPr>
        <w:t>mL</w:t>
      </w:r>
      <w:proofErr w:type="spellEnd"/>
      <w:r>
        <w:rPr>
          <w:rFonts w:ascii="Cambria Math" w:hAnsi="Cambria Math" w:cs="Lucida Sans Unicode"/>
        </w:rPr>
        <w:t xml:space="preserve"> Maßkolben</w:t>
      </w:r>
      <w:r w:rsidR="00BB5F8A">
        <w:rPr>
          <w:rFonts w:ascii="Cambria Math" w:hAnsi="Cambria Math" w:cs="Lucida Sans Unicode"/>
        </w:rPr>
        <w:t xml:space="preserve"> mit der pulverförmigen Probe</w:t>
      </w:r>
      <w:r>
        <w:rPr>
          <w:rFonts w:ascii="Cambria Math" w:hAnsi="Cambria Math" w:cs="Lucida Sans Unicode"/>
        </w:rPr>
        <w:t>, füllen Sie den Maßkolben mit Wasser zur Marke auf und homogenisieren Sie.</w:t>
      </w:r>
    </w:p>
    <w:p w:rsidR="00BB5F8A" w:rsidRDefault="00BB5F8A" w:rsidP="009879E1">
      <w:pPr>
        <w:pStyle w:val="Listenabsatz"/>
        <w:numPr>
          <w:ilvl w:val="0"/>
          <w:numId w:val="21"/>
        </w:numPr>
        <w:spacing w:line="320" w:lineRule="atLeast"/>
        <w:jc w:val="both"/>
        <w:rPr>
          <w:rFonts w:ascii="Cambria Math" w:hAnsi="Cambria Math" w:cs="Lucida Sans Unicode"/>
        </w:rPr>
      </w:pPr>
      <w:r>
        <w:rPr>
          <w:rFonts w:ascii="Cambria Math" w:hAnsi="Cambria Math" w:cs="Lucida Sans Unicode"/>
        </w:rPr>
        <w:t>Führen Sie die genannte Prozedur so vorsichtig durch, dass durch die Schaumbildung keine Lösung verloren geht.</w:t>
      </w:r>
    </w:p>
    <w:p w:rsidR="00936E6B" w:rsidRDefault="00936E6B" w:rsidP="009879E1">
      <w:pPr>
        <w:pStyle w:val="Listenabsatz"/>
        <w:numPr>
          <w:ilvl w:val="0"/>
          <w:numId w:val="21"/>
        </w:numPr>
        <w:spacing w:line="320" w:lineRule="atLeast"/>
        <w:jc w:val="both"/>
        <w:rPr>
          <w:rFonts w:ascii="Cambria Math" w:hAnsi="Cambria Math" w:cs="Lucida Sans Unicode"/>
        </w:rPr>
      </w:pPr>
      <w:r>
        <w:rPr>
          <w:rFonts w:ascii="Cambria Math" w:hAnsi="Cambria Math" w:cs="Lucida Sans Unicode"/>
        </w:rPr>
        <w:t xml:space="preserve">Waschen Sie die 10 </w:t>
      </w:r>
      <w:proofErr w:type="spellStart"/>
      <w:r>
        <w:rPr>
          <w:rFonts w:ascii="Cambria Math" w:hAnsi="Cambria Math" w:cs="Lucida Sans Unicode"/>
        </w:rPr>
        <w:t>mL</w:t>
      </w:r>
      <w:proofErr w:type="spellEnd"/>
      <w:r>
        <w:rPr>
          <w:rFonts w:ascii="Cambria Math" w:hAnsi="Cambria Math" w:cs="Lucida Sans Unicode"/>
        </w:rPr>
        <w:t>-Vollpipette mit Wasser aus. Konditionieren Sie die Pipette durch Aufsaugen der gelösten Probe und anschließendes Entsorgen derselben in das Abfallglas.</w:t>
      </w:r>
    </w:p>
    <w:p w:rsidR="00936E6B" w:rsidRDefault="00936E6B" w:rsidP="009879E1">
      <w:pPr>
        <w:pStyle w:val="Listenabsatz"/>
        <w:numPr>
          <w:ilvl w:val="0"/>
          <w:numId w:val="21"/>
        </w:numPr>
        <w:spacing w:line="320" w:lineRule="atLeast"/>
        <w:jc w:val="both"/>
        <w:rPr>
          <w:rFonts w:ascii="Cambria Math" w:hAnsi="Cambria Math" w:cs="Lucida Sans Unicode"/>
        </w:rPr>
      </w:pPr>
      <w:r>
        <w:rPr>
          <w:rFonts w:ascii="Cambria Math" w:hAnsi="Cambria Math" w:cs="Lucida Sans Unicode"/>
        </w:rPr>
        <w:t xml:space="preserve">Pipettieren Sie jetzt 10,0 </w:t>
      </w:r>
      <w:proofErr w:type="spellStart"/>
      <w:r>
        <w:rPr>
          <w:rFonts w:ascii="Cambria Math" w:hAnsi="Cambria Math" w:cs="Lucida Sans Unicode"/>
        </w:rPr>
        <w:t>mL</w:t>
      </w:r>
      <w:proofErr w:type="spellEnd"/>
      <w:r>
        <w:rPr>
          <w:rFonts w:ascii="Cambria Math" w:hAnsi="Cambria Math" w:cs="Lucida Sans Unicode"/>
        </w:rPr>
        <w:t xml:space="preserve"> der Probe</w:t>
      </w:r>
      <w:r w:rsidR="00BB5F8A">
        <w:rPr>
          <w:rFonts w:ascii="Cambria Math" w:hAnsi="Cambria Math" w:cs="Lucida Sans Unicode"/>
        </w:rPr>
        <w:t>nlösung</w:t>
      </w:r>
      <w:r>
        <w:rPr>
          <w:rFonts w:ascii="Cambria Math" w:hAnsi="Cambria Math" w:cs="Lucida Sans Unicode"/>
        </w:rPr>
        <w:t xml:space="preserve"> in einen Titrierkolben, setzen Sie 40 </w:t>
      </w:r>
      <w:proofErr w:type="spellStart"/>
      <w:r>
        <w:rPr>
          <w:rFonts w:ascii="Cambria Math" w:hAnsi="Cambria Math" w:cs="Lucida Sans Unicode"/>
        </w:rPr>
        <w:t>mL</w:t>
      </w:r>
      <w:proofErr w:type="spellEnd"/>
      <w:r>
        <w:rPr>
          <w:rFonts w:ascii="Cambria Math" w:hAnsi="Cambria Math" w:cs="Lucida Sans Unicode"/>
        </w:rPr>
        <w:t xml:space="preserve"> </w:t>
      </w:r>
      <w:proofErr w:type="spellStart"/>
      <w:r>
        <w:rPr>
          <w:rFonts w:ascii="Cambria Math" w:hAnsi="Cambria Math" w:cs="Lucida Sans Unicode"/>
        </w:rPr>
        <w:t>Deionat</w:t>
      </w:r>
      <w:proofErr w:type="spellEnd"/>
      <w:r>
        <w:rPr>
          <w:rFonts w:ascii="Cambria Math" w:hAnsi="Cambria Math" w:cs="Lucida Sans Unicode"/>
        </w:rPr>
        <w:t xml:space="preserve"> (2×RG voll) und 3 Tropfen </w:t>
      </w:r>
      <w:proofErr w:type="spellStart"/>
      <w:r w:rsidR="00134142">
        <w:rPr>
          <w:rFonts w:ascii="Cambria Math" w:hAnsi="Cambria Math" w:cs="Lucida Sans Unicode"/>
        </w:rPr>
        <w:t>Bromthymolblau</w:t>
      </w:r>
      <w:proofErr w:type="spellEnd"/>
      <w:r w:rsidR="00134142">
        <w:rPr>
          <w:rFonts w:ascii="Cambria Math" w:hAnsi="Cambria Math" w:cs="Lucida Sans Unicode"/>
        </w:rPr>
        <w:t>-Lösung</w:t>
      </w:r>
      <w:r>
        <w:rPr>
          <w:rFonts w:ascii="Cambria Math" w:hAnsi="Cambria Math" w:cs="Lucida Sans Unicode"/>
        </w:rPr>
        <w:t xml:space="preserve"> zu.</w:t>
      </w:r>
    </w:p>
    <w:p w:rsidR="00936E6B" w:rsidRDefault="00936E6B" w:rsidP="009879E1">
      <w:pPr>
        <w:pStyle w:val="Listenabsatz"/>
        <w:numPr>
          <w:ilvl w:val="0"/>
          <w:numId w:val="21"/>
        </w:numPr>
        <w:spacing w:line="320" w:lineRule="atLeast"/>
        <w:jc w:val="both"/>
        <w:rPr>
          <w:rFonts w:ascii="Cambria Math" w:hAnsi="Cambria Math" w:cs="Lucida Sans Unicode"/>
        </w:rPr>
      </w:pPr>
      <w:r>
        <w:rPr>
          <w:rFonts w:ascii="Cambria Math" w:hAnsi="Cambria Math" w:cs="Lucida Sans Unicode"/>
        </w:rPr>
        <w:t xml:space="preserve">Titrieren Sie mit 0,100 M </w:t>
      </w:r>
      <w:proofErr w:type="spellStart"/>
      <w:r>
        <w:rPr>
          <w:rFonts w:ascii="Cambria Math" w:hAnsi="Cambria Math" w:cs="Lucida Sans Unicode"/>
        </w:rPr>
        <w:t>NaOH</w:t>
      </w:r>
      <w:proofErr w:type="spellEnd"/>
      <w:r>
        <w:rPr>
          <w:rFonts w:ascii="Cambria Math" w:hAnsi="Cambria Math" w:cs="Lucida Sans Unicode"/>
        </w:rPr>
        <w:t xml:space="preserve"> bis zum </w:t>
      </w:r>
      <w:r w:rsidR="00134142">
        <w:rPr>
          <w:rFonts w:ascii="Cambria Math" w:hAnsi="Cambria Math" w:cs="Lucida Sans Unicode"/>
        </w:rPr>
        <w:t xml:space="preserve">ersten </w:t>
      </w:r>
      <w:r>
        <w:rPr>
          <w:rFonts w:ascii="Cambria Math" w:hAnsi="Cambria Math" w:cs="Lucida Sans Unicode"/>
        </w:rPr>
        <w:t xml:space="preserve">Umschlag auf </w:t>
      </w:r>
      <w:r w:rsidR="00134142">
        <w:rPr>
          <w:rFonts w:ascii="Cambria Math" w:hAnsi="Cambria Math" w:cs="Lucida Sans Unicode"/>
        </w:rPr>
        <w:t>Blau</w:t>
      </w:r>
      <w:r>
        <w:rPr>
          <w:rFonts w:ascii="Cambria Math" w:hAnsi="Cambria Math" w:cs="Lucida Sans Unicode"/>
        </w:rPr>
        <w:t>.</w:t>
      </w:r>
    </w:p>
    <w:p w:rsidR="00936E6B" w:rsidRDefault="00936E6B" w:rsidP="009879E1">
      <w:pPr>
        <w:pStyle w:val="Listenabsatz"/>
        <w:numPr>
          <w:ilvl w:val="0"/>
          <w:numId w:val="21"/>
        </w:numPr>
        <w:spacing w:line="320" w:lineRule="atLeast"/>
        <w:jc w:val="both"/>
        <w:rPr>
          <w:rFonts w:ascii="Cambria Math" w:hAnsi="Cambria Math" w:cs="Lucida Sans Unicode"/>
        </w:rPr>
      </w:pPr>
      <w:r>
        <w:rPr>
          <w:rFonts w:ascii="Cambria Math" w:hAnsi="Cambria Math" w:cs="Lucida Sans Unicode"/>
        </w:rPr>
        <w:t>Füllen Sie das Antwortblatt entsprechend aus.</w:t>
      </w:r>
    </w:p>
    <w:p w:rsidR="0063063E" w:rsidRPr="009879E1" w:rsidRDefault="0063063E" w:rsidP="009879E1">
      <w:pPr>
        <w:pStyle w:val="Listenabsatz"/>
        <w:numPr>
          <w:ilvl w:val="0"/>
          <w:numId w:val="21"/>
        </w:numPr>
        <w:spacing w:line="320" w:lineRule="atLeast"/>
        <w:jc w:val="both"/>
        <w:rPr>
          <w:rFonts w:ascii="Cambria Math" w:hAnsi="Cambria Math" w:cs="Lucida Sans Unicode"/>
        </w:rPr>
      </w:pPr>
      <w:r>
        <w:rPr>
          <w:rFonts w:ascii="Cambria Math" w:hAnsi="Cambria Math" w:cs="Lucida Sans Unicode"/>
        </w:rPr>
        <w:t>Entsorgung: Abguss</w:t>
      </w:r>
    </w:p>
    <w:sectPr w:rsidR="0063063E" w:rsidRPr="009879E1" w:rsidSect="006C7DB0">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A1" w:rsidRDefault="00086DA1">
      <w:r>
        <w:separator/>
      </w:r>
    </w:p>
  </w:endnote>
  <w:endnote w:type="continuationSeparator" w:id="0">
    <w:p w:rsidR="00086DA1" w:rsidRDefault="0008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08" w:rsidRDefault="00A05908" w:rsidP="006C44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5908" w:rsidRDefault="00A059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08" w:rsidRPr="00A05908" w:rsidRDefault="00A05908" w:rsidP="006C44C9">
    <w:pPr>
      <w:pStyle w:val="Fuzeile"/>
      <w:framePr w:wrap="around" w:vAnchor="text" w:hAnchor="margin" w:xAlign="center" w:y="1"/>
      <w:rPr>
        <w:rStyle w:val="Seitenzahl"/>
        <w:rFonts w:ascii="Lucida Sans Unicode" w:hAnsi="Lucida Sans Unicode" w:cs="Lucida Sans Unicode"/>
        <w:sz w:val="20"/>
        <w:szCs w:val="20"/>
      </w:rPr>
    </w:pPr>
    <w:r w:rsidRPr="00A05908">
      <w:rPr>
        <w:rStyle w:val="Seitenzahl"/>
        <w:rFonts w:ascii="Lucida Sans Unicode" w:hAnsi="Lucida Sans Unicode" w:cs="Lucida Sans Unicode"/>
        <w:sz w:val="20"/>
        <w:szCs w:val="20"/>
      </w:rPr>
      <w:fldChar w:fldCharType="begin"/>
    </w:r>
    <w:r w:rsidRPr="00A05908">
      <w:rPr>
        <w:rStyle w:val="Seitenzahl"/>
        <w:rFonts w:ascii="Lucida Sans Unicode" w:hAnsi="Lucida Sans Unicode" w:cs="Lucida Sans Unicode"/>
        <w:sz w:val="20"/>
        <w:szCs w:val="20"/>
      </w:rPr>
      <w:instrText xml:space="preserve">PAGE  </w:instrText>
    </w:r>
    <w:r w:rsidRPr="00A05908">
      <w:rPr>
        <w:rStyle w:val="Seitenzahl"/>
        <w:rFonts w:ascii="Lucida Sans Unicode" w:hAnsi="Lucida Sans Unicode" w:cs="Lucida Sans Unicode"/>
        <w:sz w:val="20"/>
        <w:szCs w:val="20"/>
      </w:rPr>
      <w:fldChar w:fldCharType="separate"/>
    </w:r>
    <w:r w:rsidR="00663FC5">
      <w:rPr>
        <w:rStyle w:val="Seitenzahl"/>
        <w:rFonts w:ascii="Lucida Sans Unicode" w:hAnsi="Lucida Sans Unicode" w:cs="Lucida Sans Unicode"/>
        <w:noProof/>
        <w:sz w:val="20"/>
        <w:szCs w:val="20"/>
      </w:rPr>
      <w:t>1</w:t>
    </w:r>
    <w:r w:rsidRPr="00A05908">
      <w:rPr>
        <w:rStyle w:val="Seitenzahl"/>
        <w:rFonts w:ascii="Lucida Sans Unicode" w:hAnsi="Lucida Sans Unicode" w:cs="Lucida Sans Unicode"/>
        <w:sz w:val="20"/>
        <w:szCs w:val="20"/>
      </w:rPr>
      <w:fldChar w:fldCharType="end"/>
    </w:r>
  </w:p>
  <w:p w:rsidR="001C77AD" w:rsidRDefault="00663FC5" w:rsidP="001C77AD">
    <w:pPr>
      <w:pStyle w:val="Fuzeile"/>
      <w:ind w:right="360"/>
      <w:rPr>
        <w:rFonts w:ascii="Lucida Sans Unicode" w:hAnsi="Lucida Sans Unicode" w:cs="Lucida Sans Unicode"/>
        <w:sz w:val="16"/>
        <w:szCs w:val="16"/>
      </w:rPr>
    </w:pPr>
    <w:r>
      <w:rPr>
        <w:rFonts w:ascii="Lucida Sans Unicode" w:hAnsi="Lucida Sans Unicode" w:cs="Lucida Sans Unicode"/>
        <w:sz w:val="16"/>
        <w:szCs w:val="16"/>
      </w:rPr>
      <w:t>Finale Version</w:t>
    </w:r>
  </w:p>
  <w:p w:rsidR="00E70BC2" w:rsidRPr="00E70BC2" w:rsidRDefault="00E70BC2" w:rsidP="001C77AD">
    <w:pPr>
      <w:pStyle w:val="Fuzeile"/>
      <w:rPr>
        <w:rFonts w:ascii="Lucida Sans Unicode" w:hAnsi="Lucida Sans Unicode" w:cs="Lucida Sans Unicode"/>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A1" w:rsidRDefault="00086DA1">
      <w:r>
        <w:separator/>
      </w:r>
    </w:p>
  </w:footnote>
  <w:footnote w:type="continuationSeparator" w:id="0">
    <w:p w:rsidR="00086DA1" w:rsidRDefault="0008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B0" w:rsidRDefault="00086DA1" w:rsidP="006C7DB0">
    <w:pPr>
      <w:tabs>
        <w:tab w:val="left" w:pos="0"/>
      </w:tabs>
      <w:jc w:val="center"/>
      <w:rPr>
        <w:rFonts w:ascii="Arial Narrow" w:hAnsi="Arial Narrow"/>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34.4pt;margin-top:36pt;width:49.4pt;height:57.7pt;z-index:251657728;mso-position-vertical-relative:page">
          <v:imagedata r:id="rId1" o:title=""/>
          <w10:wrap anchory="page"/>
        </v:shape>
        <o:OLEObject Type="Embed" ProgID="MS_ClipArt_Gallery" ShapeID="_x0000_s2062" DrawAspect="Content" ObjectID="_1517637719" r:id="rId2"/>
      </w:pict>
    </w:r>
    <w:r w:rsidR="00FC3052">
      <w:rPr>
        <w:rFonts w:ascii="Arial Narrow" w:hAnsi="Arial Narrow"/>
        <w:noProof/>
        <w:sz w:val="20"/>
        <w:lang w:val="de-DE"/>
      </w:rPr>
      <w:drawing>
        <wp:anchor distT="0" distB="0" distL="114300" distR="114300" simplePos="0" relativeHeight="251658752" behindDoc="0" locked="0" layoutInCell="1" allowOverlap="1" wp14:anchorId="5B167064" wp14:editId="06E29F59">
          <wp:simplePos x="0" y="0"/>
          <wp:positionH relativeFrom="column">
            <wp:posOffset>-7620</wp:posOffset>
          </wp:positionH>
          <wp:positionV relativeFrom="paragraph">
            <wp:posOffset>-1905</wp:posOffset>
          </wp:positionV>
          <wp:extent cx="774700" cy="807085"/>
          <wp:effectExtent l="0" t="0" r="635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lum contrast="-6000"/>
                    <a:extLst>
                      <a:ext uri="{28A0092B-C50C-407E-A947-70E740481C1C}">
                        <a14:useLocalDpi xmlns:a14="http://schemas.microsoft.com/office/drawing/2010/main" val="0"/>
                      </a:ext>
                    </a:extLst>
                  </a:blip>
                  <a:srcRect/>
                  <a:stretch>
                    <a:fillRect/>
                  </a:stretch>
                </pic:blipFill>
                <pic:spPr bwMode="auto">
                  <a:xfrm>
                    <a:off x="0" y="0"/>
                    <a:ext cx="774700" cy="807085"/>
                  </a:xfrm>
                  <a:prstGeom prst="rect">
                    <a:avLst/>
                  </a:prstGeom>
                  <a:noFill/>
                </pic:spPr>
              </pic:pic>
            </a:graphicData>
          </a:graphic>
          <wp14:sizeRelH relativeFrom="page">
            <wp14:pctWidth>0</wp14:pctWidth>
          </wp14:sizeRelH>
          <wp14:sizeRelV relativeFrom="page">
            <wp14:pctHeight>0</wp14:pctHeight>
          </wp14:sizeRelV>
        </wp:anchor>
      </w:drawing>
    </w:r>
    <w:r w:rsidR="0055674E">
      <w:rPr>
        <w:rFonts w:ascii="Arial Narrow" w:hAnsi="Arial Narrow"/>
      </w:rPr>
      <w:t>4</w:t>
    </w:r>
    <w:r w:rsidR="006840C9">
      <w:rPr>
        <w:rFonts w:ascii="Arial Narrow" w:hAnsi="Arial Narrow"/>
      </w:rPr>
      <w:t>2</w:t>
    </w:r>
    <w:r w:rsidR="006C7DB0">
      <w:rPr>
        <w:rFonts w:ascii="Arial Narrow" w:hAnsi="Arial Narrow"/>
      </w:rPr>
      <w:t>. Österreichische Chemieolympiade</w:t>
    </w:r>
  </w:p>
  <w:p w:rsidR="006C7DB0" w:rsidRDefault="006C7DB0" w:rsidP="006C7DB0">
    <w:pPr>
      <w:tabs>
        <w:tab w:val="left" w:pos="0"/>
      </w:tabs>
      <w:jc w:val="center"/>
      <w:rPr>
        <w:rFonts w:ascii="Arial Narrow" w:hAnsi="Arial Narrow"/>
      </w:rPr>
    </w:pPr>
    <w:r>
      <w:rPr>
        <w:rFonts w:ascii="Arial Narrow" w:hAnsi="Arial Narrow"/>
      </w:rPr>
      <w:t xml:space="preserve">Landeswettbewerb, </w:t>
    </w:r>
    <w:r w:rsidR="006840C9">
      <w:rPr>
        <w:rFonts w:ascii="Arial Narrow" w:hAnsi="Arial Narrow"/>
      </w:rPr>
      <w:t>Mai</w:t>
    </w:r>
    <w:r>
      <w:rPr>
        <w:rFonts w:ascii="Arial Narrow" w:hAnsi="Arial Narrow"/>
      </w:rPr>
      <w:t xml:space="preserve"> 20</w:t>
    </w:r>
    <w:r w:rsidR="000505B0">
      <w:rPr>
        <w:rFonts w:ascii="Arial Narrow" w:hAnsi="Arial Narrow"/>
      </w:rPr>
      <w:t>1</w:t>
    </w:r>
    <w:r w:rsidR="006840C9">
      <w:rPr>
        <w:rFonts w:ascii="Arial Narrow" w:hAnsi="Arial Narrow"/>
      </w:rPr>
      <w:t>6</w:t>
    </w:r>
  </w:p>
  <w:p w:rsidR="006C7DB0" w:rsidRPr="006E2B9C" w:rsidRDefault="006C7DB0" w:rsidP="006C7DB0">
    <w:pPr>
      <w:pStyle w:val="berschrift1"/>
      <w:tabs>
        <w:tab w:val="left" w:pos="0"/>
      </w:tabs>
      <w:rPr>
        <w:rFonts w:ascii="Arial Narrow" w:hAnsi="Arial Narrow"/>
        <w:bCs w:val="0"/>
        <w:sz w:val="24"/>
        <w:lang w:val="de-AT"/>
      </w:rPr>
    </w:pPr>
    <w:r w:rsidRPr="006E2B9C">
      <w:rPr>
        <w:rFonts w:ascii="Arial Narrow" w:hAnsi="Arial Narrow"/>
        <w:bCs w:val="0"/>
        <w:sz w:val="24"/>
        <w:lang w:val="de-AT"/>
      </w:rPr>
      <w:t>Praktischer Teil</w:t>
    </w:r>
  </w:p>
  <w:p w:rsidR="00800ECE" w:rsidRPr="006E2B9C" w:rsidRDefault="00FC3052" w:rsidP="00800ECE">
    <w:pPr>
      <w:jc w:val="center"/>
      <w:rPr>
        <w:rFonts w:ascii="Arial Narrow" w:hAnsi="Arial Narrow"/>
        <w:b/>
        <w:noProof/>
      </w:rPr>
    </w:pPr>
    <w:r>
      <w:rPr>
        <w:rFonts w:ascii="Arial Narrow" w:hAnsi="Arial Narrow"/>
        <w:b/>
        <w:noProof/>
        <w:lang w:val="de-DE"/>
      </w:rPr>
      <mc:AlternateContent>
        <mc:Choice Requires="wps">
          <w:drawing>
            <wp:anchor distT="0" distB="0" distL="114300" distR="114300" simplePos="0" relativeHeight="251656704" behindDoc="0" locked="0" layoutInCell="0" allowOverlap="1" wp14:anchorId="3F07C5D7" wp14:editId="283D9EE6">
              <wp:simplePos x="0" y="0"/>
              <wp:positionH relativeFrom="column">
                <wp:posOffset>11430</wp:posOffset>
              </wp:positionH>
              <wp:positionV relativeFrom="page">
                <wp:posOffset>1280160</wp:posOffset>
              </wp:positionV>
              <wp:extent cx="6118860" cy="0"/>
              <wp:effectExtent l="11430" t="13335" r="1333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00.8pt" to="482.7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" o:allowincell="f">
              <w10:wrap anchory="page"/>
            </v:line>
          </w:pict>
        </mc:Fallback>
      </mc:AlternateContent>
    </w:r>
    <w:r w:rsidR="00800ECE" w:rsidRPr="006E2B9C">
      <w:rPr>
        <w:rFonts w:ascii="Arial Narrow" w:hAnsi="Arial Narrow"/>
        <w:b/>
        <w:noProof/>
      </w:rPr>
      <w:t>Angabe</w:t>
    </w:r>
    <w:r w:rsidR="006E2B9C" w:rsidRPr="006E2B9C">
      <w:rPr>
        <w:rFonts w:ascii="Arial Narrow" w:hAnsi="Arial Narrow"/>
        <w:b/>
        <w:noProof/>
      </w:rPr>
      <w:t>blätter</w:t>
    </w:r>
  </w:p>
  <w:p w:rsidR="00A118A2" w:rsidRPr="00F83D4B" w:rsidRDefault="00A118A2" w:rsidP="00F83D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479"/>
    <w:multiLevelType w:val="hybridMultilevel"/>
    <w:tmpl w:val="16D698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0A1429"/>
    <w:multiLevelType w:val="hybridMultilevel"/>
    <w:tmpl w:val="53484B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6E51B6"/>
    <w:multiLevelType w:val="hybridMultilevel"/>
    <w:tmpl w:val="D7CC49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C150E9"/>
    <w:multiLevelType w:val="hybridMultilevel"/>
    <w:tmpl w:val="802814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FA77AA4"/>
    <w:multiLevelType w:val="singleLevel"/>
    <w:tmpl w:val="04070017"/>
    <w:lvl w:ilvl="0">
      <w:start w:val="1"/>
      <w:numFmt w:val="lowerLetter"/>
      <w:lvlText w:val="%1)"/>
      <w:lvlJc w:val="left"/>
      <w:pPr>
        <w:tabs>
          <w:tab w:val="num" w:pos="360"/>
        </w:tabs>
        <w:ind w:left="360" w:hanging="360"/>
      </w:pPr>
    </w:lvl>
  </w:abstractNum>
  <w:abstractNum w:abstractNumId="5">
    <w:nsid w:val="25683ECA"/>
    <w:multiLevelType w:val="hybridMultilevel"/>
    <w:tmpl w:val="00529524"/>
    <w:lvl w:ilvl="0" w:tplc="0C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5B838D8"/>
    <w:multiLevelType w:val="hybridMultilevel"/>
    <w:tmpl w:val="CA1E7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B1D3C77"/>
    <w:multiLevelType w:val="hybridMultilevel"/>
    <w:tmpl w:val="C4DE2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C1142EF"/>
    <w:multiLevelType w:val="hybridMultilevel"/>
    <w:tmpl w:val="26D2C2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F574974"/>
    <w:multiLevelType w:val="hybridMultilevel"/>
    <w:tmpl w:val="603686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3653432"/>
    <w:multiLevelType w:val="singleLevel"/>
    <w:tmpl w:val="04070017"/>
    <w:lvl w:ilvl="0">
      <w:start w:val="1"/>
      <w:numFmt w:val="lowerLetter"/>
      <w:lvlText w:val="%1)"/>
      <w:lvlJc w:val="left"/>
      <w:pPr>
        <w:tabs>
          <w:tab w:val="num" w:pos="360"/>
        </w:tabs>
        <w:ind w:left="360" w:hanging="360"/>
      </w:pPr>
    </w:lvl>
  </w:abstractNum>
  <w:abstractNum w:abstractNumId="11">
    <w:nsid w:val="46613399"/>
    <w:multiLevelType w:val="hybridMultilevel"/>
    <w:tmpl w:val="3F5C3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6770E5F"/>
    <w:multiLevelType w:val="hybridMultilevel"/>
    <w:tmpl w:val="F648D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A0608DD"/>
    <w:multiLevelType w:val="hybridMultilevel"/>
    <w:tmpl w:val="399C5E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DB7C2B"/>
    <w:multiLevelType w:val="hybridMultilevel"/>
    <w:tmpl w:val="9DD68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7830EAF"/>
    <w:multiLevelType w:val="hybridMultilevel"/>
    <w:tmpl w:val="C87A7A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A5B230B"/>
    <w:multiLevelType w:val="hybridMultilevel"/>
    <w:tmpl w:val="4BC081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2260D89"/>
    <w:multiLevelType w:val="hybridMultilevel"/>
    <w:tmpl w:val="CBE46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95D50C8"/>
    <w:multiLevelType w:val="hybridMultilevel"/>
    <w:tmpl w:val="8B083F3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BF56DA6"/>
    <w:multiLevelType w:val="hybridMultilevel"/>
    <w:tmpl w:val="8B06D5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BF538B1"/>
    <w:multiLevelType w:val="hybridMultilevel"/>
    <w:tmpl w:val="49E6534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
  </w:num>
  <w:num w:numId="4">
    <w:abstractNumId w:val="16"/>
  </w:num>
  <w:num w:numId="5">
    <w:abstractNumId w:val="15"/>
  </w:num>
  <w:num w:numId="6">
    <w:abstractNumId w:val="1"/>
  </w:num>
  <w:num w:numId="7">
    <w:abstractNumId w:val="4"/>
  </w:num>
  <w:num w:numId="8">
    <w:abstractNumId w:val="10"/>
  </w:num>
  <w:num w:numId="9">
    <w:abstractNumId w:val="17"/>
  </w:num>
  <w:num w:numId="10">
    <w:abstractNumId w:val="8"/>
  </w:num>
  <w:num w:numId="11">
    <w:abstractNumId w:val="9"/>
  </w:num>
  <w:num w:numId="12">
    <w:abstractNumId w:val="19"/>
  </w:num>
  <w:num w:numId="13">
    <w:abstractNumId w:val="18"/>
  </w:num>
  <w:num w:numId="14">
    <w:abstractNumId w:val="3"/>
  </w:num>
  <w:num w:numId="15">
    <w:abstractNumId w:val="11"/>
  </w:num>
  <w:num w:numId="16">
    <w:abstractNumId w:val="5"/>
  </w:num>
  <w:num w:numId="17">
    <w:abstractNumId w:val="0"/>
  </w:num>
  <w:num w:numId="18">
    <w:abstractNumId w:val="12"/>
  </w:num>
  <w:num w:numId="19">
    <w:abstractNumId w:val="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65"/>
    <w:rsid w:val="00007E5A"/>
    <w:rsid w:val="0001167E"/>
    <w:rsid w:val="00011F0C"/>
    <w:rsid w:val="00015C02"/>
    <w:rsid w:val="00017B26"/>
    <w:rsid w:val="00021D58"/>
    <w:rsid w:val="00025FF2"/>
    <w:rsid w:val="000274F7"/>
    <w:rsid w:val="00027E19"/>
    <w:rsid w:val="000378C6"/>
    <w:rsid w:val="000407E2"/>
    <w:rsid w:val="00040A05"/>
    <w:rsid w:val="00040F22"/>
    <w:rsid w:val="00044EA4"/>
    <w:rsid w:val="00046535"/>
    <w:rsid w:val="0004660E"/>
    <w:rsid w:val="00047938"/>
    <w:rsid w:val="000505B0"/>
    <w:rsid w:val="00051C01"/>
    <w:rsid w:val="0006336F"/>
    <w:rsid w:val="00073C3D"/>
    <w:rsid w:val="00074465"/>
    <w:rsid w:val="00084E92"/>
    <w:rsid w:val="00086DA1"/>
    <w:rsid w:val="000A4EB0"/>
    <w:rsid w:val="000A6EE6"/>
    <w:rsid w:val="000B56BB"/>
    <w:rsid w:val="000D22D3"/>
    <w:rsid w:val="000E1306"/>
    <w:rsid w:val="000E3B01"/>
    <w:rsid w:val="000E6BB3"/>
    <w:rsid w:val="000F7142"/>
    <w:rsid w:val="00100569"/>
    <w:rsid w:val="00101B55"/>
    <w:rsid w:val="0012084B"/>
    <w:rsid w:val="001209A8"/>
    <w:rsid w:val="00122C2E"/>
    <w:rsid w:val="00130B43"/>
    <w:rsid w:val="00133C27"/>
    <w:rsid w:val="00134142"/>
    <w:rsid w:val="00136F75"/>
    <w:rsid w:val="00137451"/>
    <w:rsid w:val="0014683B"/>
    <w:rsid w:val="00147AE7"/>
    <w:rsid w:val="00153EEA"/>
    <w:rsid w:val="00156844"/>
    <w:rsid w:val="00161478"/>
    <w:rsid w:val="0016497F"/>
    <w:rsid w:val="00165C5B"/>
    <w:rsid w:val="0017771E"/>
    <w:rsid w:val="00181674"/>
    <w:rsid w:val="001923DF"/>
    <w:rsid w:val="001A06EC"/>
    <w:rsid w:val="001A2098"/>
    <w:rsid w:val="001C350B"/>
    <w:rsid w:val="001C61EE"/>
    <w:rsid w:val="001C7302"/>
    <w:rsid w:val="001C77AD"/>
    <w:rsid w:val="001E6CF5"/>
    <w:rsid w:val="001F0B88"/>
    <w:rsid w:val="001F19FC"/>
    <w:rsid w:val="001F1A43"/>
    <w:rsid w:val="001F20E6"/>
    <w:rsid w:val="00214E4F"/>
    <w:rsid w:val="00220A83"/>
    <w:rsid w:val="00226727"/>
    <w:rsid w:val="00233F48"/>
    <w:rsid w:val="00234FD4"/>
    <w:rsid w:val="002362BA"/>
    <w:rsid w:val="00237E44"/>
    <w:rsid w:val="00240E65"/>
    <w:rsid w:val="00243F73"/>
    <w:rsid w:val="002553F7"/>
    <w:rsid w:val="00265E52"/>
    <w:rsid w:val="00276835"/>
    <w:rsid w:val="00284BE2"/>
    <w:rsid w:val="002A7B45"/>
    <w:rsid w:val="002B0BEC"/>
    <w:rsid w:val="002B25A2"/>
    <w:rsid w:val="002B5031"/>
    <w:rsid w:val="002D1F05"/>
    <w:rsid w:val="002D2AED"/>
    <w:rsid w:val="002D4907"/>
    <w:rsid w:val="002D6ED4"/>
    <w:rsid w:val="002E62B1"/>
    <w:rsid w:val="003069FB"/>
    <w:rsid w:val="003118DC"/>
    <w:rsid w:val="003166F7"/>
    <w:rsid w:val="00320DDA"/>
    <w:rsid w:val="00340EDC"/>
    <w:rsid w:val="00341CC4"/>
    <w:rsid w:val="00354422"/>
    <w:rsid w:val="00354670"/>
    <w:rsid w:val="00354EC9"/>
    <w:rsid w:val="00367DE4"/>
    <w:rsid w:val="0037641A"/>
    <w:rsid w:val="00384321"/>
    <w:rsid w:val="00386234"/>
    <w:rsid w:val="0039302E"/>
    <w:rsid w:val="0039583E"/>
    <w:rsid w:val="003A53E2"/>
    <w:rsid w:val="003A6E5F"/>
    <w:rsid w:val="003B26F0"/>
    <w:rsid w:val="003B2DB8"/>
    <w:rsid w:val="003C1309"/>
    <w:rsid w:val="003C607B"/>
    <w:rsid w:val="003D1088"/>
    <w:rsid w:val="003D4F76"/>
    <w:rsid w:val="003D7C6E"/>
    <w:rsid w:val="003E637E"/>
    <w:rsid w:val="003E67E3"/>
    <w:rsid w:val="003F6221"/>
    <w:rsid w:val="004019FC"/>
    <w:rsid w:val="00413083"/>
    <w:rsid w:val="0042597E"/>
    <w:rsid w:val="0043096B"/>
    <w:rsid w:val="004358AF"/>
    <w:rsid w:val="004427C8"/>
    <w:rsid w:val="004431A4"/>
    <w:rsid w:val="00446016"/>
    <w:rsid w:val="0045084B"/>
    <w:rsid w:val="00455099"/>
    <w:rsid w:val="00457EC7"/>
    <w:rsid w:val="00460670"/>
    <w:rsid w:val="00466D77"/>
    <w:rsid w:val="004848F9"/>
    <w:rsid w:val="00485B19"/>
    <w:rsid w:val="004938DD"/>
    <w:rsid w:val="0049557A"/>
    <w:rsid w:val="004C43DE"/>
    <w:rsid w:val="004C4C04"/>
    <w:rsid w:val="004D289B"/>
    <w:rsid w:val="004E7F53"/>
    <w:rsid w:val="004F3B6E"/>
    <w:rsid w:val="00500E53"/>
    <w:rsid w:val="00513968"/>
    <w:rsid w:val="00516264"/>
    <w:rsid w:val="00526BC2"/>
    <w:rsid w:val="00536D32"/>
    <w:rsid w:val="00550BF9"/>
    <w:rsid w:val="0055674E"/>
    <w:rsid w:val="00563E24"/>
    <w:rsid w:val="00571C5B"/>
    <w:rsid w:val="005779DC"/>
    <w:rsid w:val="00580839"/>
    <w:rsid w:val="00586665"/>
    <w:rsid w:val="00586937"/>
    <w:rsid w:val="0058772D"/>
    <w:rsid w:val="00587C77"/>
    <w:rsid w:val="005921FD"/>
    <w:rsid w:val="005A3051"/>
    <w:rsid w:val="005A6812"/>
    <w:rsid w:val="005C440F"/>
    <w:rsid w:val="005C6010"/>
    <w:rsid w:val="005C69C7"/>
    <w:rsid w:val="005C6CD4"/>
    <w:rsid w:val="005D79CC"/>
    <w:rsid w:val="005E628C"/>
    <w:rsid w:val="005E760F"/>
    <w:rsid w:val="00616D88"/>
    <w:rsid w:val="00623C49"/>
    <w:rsid w:val="00625300"/>
    <w:rsid w:val="0063063E"/>
    <w:rsid w:val="00637430"/>
    <w:rsid w:val="00640CD1"/>
    <w:rsid w:val="0064120F"/>
    <w:rsid w:val="00643AEA"/>
    <w:rsid w:val="00651A93"/>
    <w:rsid w:val="00652977"/>
    <w:rsid w:val="00663FC5"/>
    <w:rsid w:val="006714B3"/>
    <w:rsid w:val="00672E72"/>
    <w:rsid w:val="006755F9"/>
    <w:rsid w:val="0068379D"/>
    <w:rsid w:val="006840C9"/>
    <w:rsid w:val="0069032F"/>
    <w:rsid w:val="006922E2"/>
    <w:rsid w:val="006C44C9"/>
    <w:rsid w:val="006C7DB0"/>
    <w:rsid w:val="006D6E14"/>
    <w:rsid w:val="006E2B9C"/>
    <w:rsid w:val="007031E8"/>
    <w:rsid w:val="00705A29"/>
    <w:rsid w:val="007128BF"/>
    <w:rsid w:val="00731559"/>
    <w:rsid w:val="00732FEC"/>
    <w:rsid w:val="00744D97"/>
    <w:rsid w:val="00772D04"/>
    <w:rsid w:val="007777BF"/>
    <w:rsid w:val="0078377F"/>
    <w:rsid w:val="007857B4"/>
    <w:rsid w:val="007A1B51"/>
    <w:rsid w:val="007B4695"/>
    <w:rsid w:val="007C15B2"/>
    <w:rsid w:val="007C311C"/>
    <w:rsid w:val="007C7842"/>
    <w:rsid w:val="007D7542"/>
    <w:rsid w:val="007E28E8"/>
    <w:rsid w:val="007E3626"/>
    <w:rsid w:val="007E7DDF"/>
    <w:rsid w:val="007F5737"/>
    <w:rsid w:val="007F7A90"/>
    <w:rsid w:val="00800ECE"/>
    <w:rsid w:val="00804B7B"/>
    <w:rsid w:val="00825BC8"/>
    <w:rsid w:val="00825C10"/>
    <w:rsid w:val="00825FE0"/>
    <w:rsid w:val="00835855"/>
    <w:rsid w:val="0084230F"/>
    <w:rsid w:val="00846043"/>
    <w:rsid w:val="00857E27"/>
    <w:rsid w:val="0086176A"/>
    <w:rsid w:val="008700E8"/>
    <w:rsid w:val="008733EA"/>
    <w:rsid w:val="00882A6C"/>
    <w:rsid w:val="008878F3"/>
    <w:rsid w:val="00891A43"/>
    <w:rsid w:val="008A47A3"/>
    <w:rsid w:val="008A6A2F"/>
    <w:rsid w:val="008F1B03"/>
    <w:rsid w:val="008F42F9"/>
    <w:rsid w:val="008F6D5E"/>
    <w:rsid w:val="00914CE4"/>
    <w:rsid w:val="009219DC"/>
    <w:rsid w:val="0093652B"/>
    <w:rsid w:val="00936E6B"/>
    <w:rsid w:val="009454FA"/>
    <w:rsid w:val="009472DF"/>
    <w:rsid w:val="009476B7"/>
    <w:rsid w:val="0095174E"/>
    <w:rsid w:val="009629A9"/>
    <w:rsid w:val="00982949"/>
    <w:rsid w:val="009879E1"/>
    <w:rsid w:val="00996AD4"/>
    <w:rsid w:val="009A7410"/>
    <w:rsid w:val="009B57D5"/>
    <w:rsid w:val="009B5A43"/>
    <w:rsid w:val="009E4BB8"/>
    <w:rsid w:val="009E5461"/>
    <w:rsid w:val="009F36BE"/>
    <w:rsid w:val="009F3F3C"/>
    <w:rsid w:val="009F60C3"/>
    <w:rsid w:val="00A018D9"/>
    <w:rsid w:val="00A0238A"/>
    <w:rsid w:val="00A05908"/>
    <w:rsid w:val="00A118A2"/>
    <w:rsid w:val="00A141D6"/>
    <w:rsid w:val="00A157F1"/>
    <w:rsid w:val="00A30202"/>
    <w:rsid w:val="00A308A6"/>
    <w:rsid w:val="00A313AB"/>
    <w:rsid w:val="00A32367"/>
    <w:rsid w:val="00A33993"/>
    <w:rsid w:val="00A378BE"/>
    <w:rsid w:val="00A37DCA"/>
    <w:rsid w:val="00A4077F"/>
    <w:rsid w:val="00A409B8"/>
    <w:rsid w:val="00A43528"/>
    <w:rsid w:val="00A467D1"/>
    <w:rsid w:val="00A51739"/>
    <w:rsid w:val="00A52069"/>
    <w:rsid w:val="00A56916"/>
    <w:rsid w:val="00A56A95"/>
    <w:rsid w:val="00A606F5"/>
    <w:rsid w:val="00A66A46"/>
    <w:rsid w:val="00A70879"/>
    <w:rsid w:val="00A7102A"/>
    <w:rsid w:val="00A848FE"/>
    <w:rsid w:val="00A91CD6"/>
    <w:rsid w:val="00A9728C"/>
    <w:rsid w:val="00AA0D2A"/>
    <w:rsid w:val="00AA2622"/>
    <w:rsid w:val="00AA31F6"/>
    <w:rsid w:val="00AA68A4"/>
    <w:rsid w:val="00AB7CD5"/>
    <w:rsid w:val="00AC4410"/>
    <w:rsid w:val="00AC5DD4"/>
    <w:rsid w:val="00AC7850"/>
    <w:rsid w:val="00AD5FF2"/>
    <w:rsid w:val="00AE1EFC"/>
    <w:rsid w:val="00AF1DA5"/>
    <w:rsid w:val="00AF3C5C"/>
    <w:rsid w:val="00AF67AD"/>
    <w:rsid w:val="00B02BCA"/>
    <w:rsid w:val="00B06F7B"/>
    <w:rsid w:val="00B14D64"/>
    <w:rsid w:val="00B21A98"/>
    <w:rsid w:val="00B2262D"/>
    <w:rsid w:val="00B25EF8"/>
    <w:rsid w:val="00B342C4"/>
    <w:rsid w:val="00B371F9"/>
    <w:rsid w:val="00B404DD"/>
    <w:rsid w:val="00B523EA"/>
    <w:rsid w:val="00B57267"/>
    <w:rsid w:val="00B605DE"/>
    <w:rsid w:val="00B6073B"/>
    <w:rsid w:val="00B70715"/>
    <w:rsid w:val="00B70F9E"/>
    <w:rsid w:val="00B75B72"/>
    <w:rsid w:val="00B761B5"/>
    <w:rsid w:val="00B90571"/>
    <w:rsid w:val="00B91493"/>
    <w:rsid w:val="00B9211D"/>
    <w:rsid w:val="00B9415C"/>
    <w:rsid w:val="00B96880"/>
    <w:rsid w:val="00BB5F8A"/>
    <w:rsid w:val="00BC1E8F"/>
    <w:rsid w:val="00BC4EC2"/>
    <w:rsid w:val="00BC5057"/>
    <w:rsid w:val="00BD0D97"/>
    <w:rsid w:val="00BD202A"/>
    <w:rsid w:val="00BF4412"/>
    <w:rsid w:val="00C00064"/>
    <w:rsid w:val="00C13C4B"/>
    <w:rsid w:val="00C2740C"/>
    <w:rsid w:val="00C343B6"/>
    <w:rsid w:val="00C35CEA"/>
    <w:rsid w:val="00C36FDB"/>
    <w:rsid w:val="00C44143"/>
    <w:rsid w:val="00C627A2"/>
    <w:rsid w:val="00C706D2"/>
    <w:rsid w:val="00C731AC"/>
    <w:rsid w:val="00C92E0D"/>
    <w:rsid w:val="00CB0A68"/>
    <w:rsid w:val="00CC128C"/>
    <w:rsid w:val="00CC3686"/>
    <w:rsid w:val="00CD0EF3"/>
    <w:rsid w:val="00CD27E2"/>
    <w:rsid w:val="00CD7436"/>
    <w:rsid w:val="00CF30B5"/>
    <w:rsid w:val="00CF3591"/>
    <w:rsid w:val="00CF63CC"/>
    <w:rsid w:val="00D265CF"/>
    <w:rsid w:val="00D30338"/>
    <w:rsid w:val="00D34A11"/>
    <w:rsid w:val="00D45D4E"/>
    <w:rsid w:val="00D47CB5"/>
    <w:rsid w:val="00D506D8"/>
    <w:rsid w:val="00D561CA"/>
    <w:rsid w:val="00D61786"/>
    <w:rsid w:val="00D70F77"/>
    <w:rsid w:val="00D765E2"/>
    <w:rsid w:val="00D76C19"/>
    <w:rsid w:val="00D81369"/>
    <w:rsid w:val="00D84BA4"/>
    <w:rsid w:val="00DC729C"/>
    <w:rsid w:val="00DD0234"/>
    <w:rsid w:val="00DD127B"/>
    <w:rsid w:val="00DF7720"/>
    <w:rsid w:val="00E043D5"/>
    <w:rsid w:val="00E079A0"/>
    <w:rsid w:val="00E11699"/>
    <w:rsid w:val="00E11CEA"/>
    <w:rsid w:val="00E129A6"/>
    <w:rsid w:val="00E25509"/>
    <w:rsid w:val="00E316A3"/>
    <w:rsid w:val="00E34BDE"/>
    <w:rsid w:val="00E4395F"/>
    <w:rsid w:val="00E528BC"/>
    <w:rsid w:val="00E675F9"/>
    <w:rsid w:val="00E67F43"/>
    <w:rsid w:val="00E7075B"/>
    <w:rsid w:val="00E70BC2"/>
    <w:rsid w:val="00E8232A"/>
    <w:rsid w:val="00E90653"/>
    <w:rsid w:val="00E90E52"/>
    <w:rsid w:val="00E93E9D"/>
    <w:rsid w:val="00E955F0"/>
    <w:rsid w:val="00EA01DA"/>
    <w:rsid w:val="00EA1052"/>
    <w:rsid w:val="00EA19FF"/>
    <w:rsid w:val="00EA3A10"/>
    <w:rsid w:val="00ED240A"/>
    <w:rsid w:val="00ED249D"/>
    <w:rsid w:val="00EE1074"/>
    <w:rsid w:val="00EE148C"/>
    <w:rsid w:val="00EF3A0B"/>
    <w:rsid w:val="00EF76C7"/>
    <w:rsid w:val="00EF7ABB"/>
    <w:rsid w:val="00F02D07"/>
    <w:rsid w:val="00F16D45"/>
    <w:rsid w:val="00F25E01"/>
    <w:rsid w:val="00F32232"/>
    <w:rsid w:val="00F36DF2"/>
    <w:rsid w:val="00F45885"/>
    <w:rsid w:val="00F478FF"/>
    <w:rsid w:val="00F47CB4"/>
    <w:rsid w:val="00F835A9"/>
    <w:rsid w:val="00F83D4B"/>
    <w:rsid w:val="00F85D66"/>
    <w:rsid w:val="00F87DCF"/>
    <w:rsid w:val="00F94C93"/>
    <w:rsid w:val="00FA6EB0"/>
    <w:rsid w:val="00FB3C27"/>
    <w:rsid w:val="00FC3052"/>
    <w:rsid w:val="00FD22AD"/>
    <w:rsid w:val="00FF32F1"/>
    <w:rsid w:val="00FF6476"/>
    <w:rsid w:val="00FF6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AT"/>
    </w:rPr>
  </w:style>
  <w:style w:type="paragraph" w:styleId="berschrift1">
    <w:name w:val="heading 1"/>
    <w:basedOn w:val="Standard"/>
    <w:next w:val="Standard"/>
    <w:qFormat/>
    <w:pPr>
      <w:keepNext/>
      <w:jc w:val="center"/>
      <w:outlineLvl w:val="0"/>
    </w:pPr>
    <w:rPr>
      <w:b/>
      <w:bCs/>
      <w:sz w:val="28"/>
      <w:lang w:val="it-IT"/>
    </w:rPr>
  </w:style>
  <w:style w:type="paragraph" w:styleId="berschrift2">
    <w:name w:val="heading 2"/>
    <w:basedOn w:val="Standard"/>
    <w:next w:val="Standard"/>
    <w:qFormat/>
    <w:pPr>
      <w:keepNext/>
      <w:jc w:val="center"/>
      <w:outlineLvl w:val="1"/>
    </w:pPr>
    <w:rPr>
      <w:rFonts w:ascii="Arial Narrow" w:hAnsi="Arial Narrow"/>
      <w:b/>
      <w:sz w:val="32"/>
      <w:szCs w:val="20"/>
      <w:lang w:val="de-DE"/>
    </w:rPr>
  </w:style>
  <w:style w:type="paragraph" w:styleId="berschrift4">
    <w:name w:val="heading 4"/>
    <w:basedOn w:val="Standard"/>
    <w:next w:val="Standard"/>
    <w:qFormat/>
    <w:rsid w:val="00007E5A"/>
    <w:pPr>
      <w:keepNext/>
      <w:spacing w:before="240" w:after="60"/>
      <w:outlineLvl w:val="3"/>
    </w:pPr>
    <w:rPr>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lang w:eastAsia="x-none"/>
    </w:rPr>
  </w:style>
  <w:style w:type="character" w:styleId="Seitenzahl">
    <w:name w:val="page number"/>
    <w:basedOn w:val="Absatz-Standardschriftart"/>
  </w:style>
  <w:style w:type="table" w:customStyle="1" w:styleId="Tabellengitternetz">
    <w:name w:val="Tabellengitternetz"/>
    <w:basedOn w:val="NormaleTabelle"/>
    <w:uiPriority w:val="39"/>
    <w:rsid w:val="0065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07E5A"/>
    <w:rPr>
      <w:rFonts w:ascii="Arial Narrow" w:hAnsi="Arial Narrow"/>
      <w:szCs w:val="20"/>
      <w:lang w:val="de-DE"/>
    </w:rPr>
  </w:style>
  <w:style w:type="paragraph" w:customStyle="1" w:styleId="Text">
    <w:name w:val="Text"/>
    <w:rsid w:val="00007E5A"/>
    <w:rPr>
      <w:color w:val="000000"/>
      <w:sz w:val="24"/>
      <w:lang w:val="en-US"/>
    </w:rPr>
  </w:style>
  <w:style w:type="paragraph" w:customStyle="1" w:styleId="Vorgabetext">
    <w:name w:val="Vorgabetext"/>
    <w:basedOn w:val="Standard"/>
    <w:uiPriority w:val="99"/>
    <w:rsid w:val="003D1088"/>
    <w:pPr>
      <w:autoSpaceDE w:val="0"/>
      <w:autoSpaceDN w:val="0"/>
      <w:adjustRightInd w:val="0"/>
    </w:pPr>
    <w:rPr>
      <w:lang w:eastAsia="de-AT"/>
    </w:rPr>
  </w:style>
  <w:style w:type="paragraph" w:styleId="Listenabsatz">
    <w:name w:val="List Paragraph"/>
    <w:basedOn w:val="Standard"/>
    <w:qFormat/>
    <w:rsid w:val="00616D88"/>
    <w:pPr>
      <w:spacing w:after="200" w:line="276" w:lineRule="auto"/>
      <w:ind w:left="720"/>
      <w:contextualSpacing/>
    </w:pPr>
    <w:rPr>
      <w:rFonts w:ascii="Calibri" w:eastAsia="Calibri" w:hAnsi="Calibri"/>
      <w:sz w:val="22"/>
      <w:szCs w:val="22"/>
      <w:lang w:eastAsia="en-US"/>
    </w:rPr>
  </w:style>
  <w:style w:type="character" w:customStyle="1" w:styleId="FuzeileZchn">
    <w:name w:val="Fußzeile Zchn"/>
    <w:link w:val="Fuzeile"/>
    <w:rsid w:val="001C77AD"/>
    <w:rPr>
      <w:sz w:val="24"/>
      <w:szCs w:val="24"/>
      <w:lang w:val="de-AT"/>
    </w:rPr>
  </w:style>
  <w:style w:type="paragraph" w:styleId="Sprechblasentext">
    <w:name w:val="Balloon Text"/>
    <w:basedOn w:val="Standard"/>
    <w:link w:val="SprechblasentextZchn"/>
    <w:uiPriority w:val="99"/>
    <w:semiHidden/>
    <w:unhideWhenUsed/>
    <w:rsid w:val="00E11699"/>
    <w:rPr>
      <w:rFonts w:ascii="Tahoma" w:hAnsi="Tahoma"/>
      <w:sz w:val="16"/>
      <w:szCs w:val="16"/>
      <w:lang w:eastAsia="x-none"/>
    </w:rPr>
  </w:style>
  <w:style w:type="character" w:customStyle="1" w:styleId="SprechblasentextZchn">
    <w:name w:val="Sprechblasentext Zchn"/>
    <w:link w:val="Sprechblasentext"/>
    <w:uiPriority w:val="99"/>
    <w:semiHidden/>
    <w:rsid w:val="00E11699"/>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AT"/>
    </w:rPr>
  </w:style>
  <w:style w:type="paragraph" w:styleId="berschrift1">
    <w:name w:val="heading 1"/>
    <w:basedOn w:val="Standard"/>
    <w:next w:val="Standard"/>
    <w:qFormat/>
    <w:pPr>
      <w:keepNext/>
      <w:jc w:val="center"/>
      <w:outlineLvl w:val="0"/>
    </w:pPr>
    <w:rPr>
      <w:b/>
      <w:bCs/>
      <w:sz w:val="28"/>
      <w:lang w:val="it-IT"/>
    </w:rPr>
  </w:style>
  <w:style w:type="paragraph" w:styleId="berschrift2">
    <w:name w:val="heading 2"/>
    <w:basedOn w:val="Standard"/>
    <w:next w:val="Standard"/>
    <w:qFormat/>
    <w:pPr>
      <w:keepNext/>
      <w:jc w:val="center"/>
      <w:outlineLvl w:val="1"/>
    </w:pPr>
    <w:rPr>
      <w:rFonts w:ascii="Arial Narrow" w:hAnsi="Arial Narrow"/>
      <w:b/>
      <w:sz w:val="32"/>
      <w:szCs w:val="20"/>
      <w:lang w:val="de-DE"/>
    </w:rPr>
  </w:style>
  <w:style w:type="paragraph" w:styleId="berschrift4">
    <w:name w:val="heading 4"/>
    <w:basedOn w:val="Standard"/>
    <w:next w:val="Standard"/>
    <w:qFormat/>
    <w:rsid w:val="00007E5A"/>
    <w:pPr>
      <w:keepNext/>
      <w:spacing w:before="240" w:after="60"/>
      <w:outlineLvl w:val="3"/>
    </w:pPr>
    <w:rPr>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lang w:eastAsia="x-none"/>
    </w:rPr>
  </w:style>
  <w:style w:type="character" w:styleId="Seitenzahl">
    <w:name w:val="page number"/>
    <w:basedOn w:val="Absatz-Standardschriftart"/>
  </w:style>
  <w:style w:type="table" w:customStyle="1" w:styleId="Tabellengitternetz">
    <w:name w:val="Tabellengitternetz"/>
    <w:basedOn w:val="NormaleTabelle"/>
    <w:uiPriority w:val="39"/>
    <w:rsid w:val="0065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07E5A"/>
    <w:rPr>
      <w:rFonts w:ascii="Arial Narrow" w:hAnsi="Arial Narrow"/>
      <w:szCs w:val="20"/>
      <w:lang w:val="de-DE"/>
    </w:rPr>
  </w:style>
  <w:style w:type="paragraph" w:customStyle="1" w:styleId="Text">
    <w:name w:val="Text"/>
    <w:rsid w:val="00007E5A"/>
    <w:rPr>
      <w:color w:val="000000"/>
      <w:sz w:val="24"/>
      <w:lang w:val="en-US"/>
    </w:rPr>
  </w:style>
  <w:style w:type="paragraph" w:customStyle="1" w:styleId="Vorgabetext">
    <w:name w:val="Vorgabetext"/>
    <w:basedOn w:val="Standard"/>
    <w:uiPriority w:val="99"/>
    <w:rsid w:val="003D1088"/>
    <w:pPr>
      <w:autoSpaceDE w:val="0"/>
      <w:autoSpaceDN w:val="0"/>
      <w:adjustRightInd w:val="0"/>
    </w:pPr>
    <w:rPr>
      <w:lang w:eastAsia="de-AT"/>
    </w:rPr>
  </w:style>
  <w:style w:type="paragraph" w:styleId="Listenabsatz">
    <w:name w:val="List Paragraph"/>
    <w:basedOn w:val="Standard"/>
    <w:qFormat/>
    <w:rsid w:val="00616D88"/>
    <w:pPr>
      <w:spacing w:after="200" w:line="276" w:lineRule="auto"/>
      <w:ind w:left="720"/>
      <w:contextualSpacing/>
    </w:pPr>
    <w:rPr>
      <w:rFonts w:ascii="Calibri" w:eastAsia="Calibri" w:hAnsi="Calibri"/>
      <w:sz w:val="22"/>
      <w:szCs w:val="22"/>
      <w:lang w:eastAsia="en-US"/>
    </w:rPr>
  </w:style>
  <w:style w:type="character" w:customStyle="1" w:styleId="FuzeileZchn">
    <w:name w:val="Fußzeile Zchn"/>
    <w:link w:val="Fuzeile"/>
    <w:rsid w:val="001C77AD"/>
    <w:rPr>
      <w:sz w:val="24"/>
      <w:szCs w:val="24"/>
      <w:lang w:val="de-AT"/>
    </w:rPr>
  </w:style>
  <w:style w:type="paragraph" w:styleId="Sprechblasentext">
    <w:name w:val="Balloon Text"/>
    <w:basedOn w:val="Standard"/>
    <w:link w:val="SprechblasentextZchn"/>
    <w:uiPriority w:val="99"/>
    <w:semiHidden/>
    <w:unhideWhenUsed/>
    <w:rsid w:val="00E11699"/>
    <w:rPr>
      <w:rFonts w:ascii="Tahoma" w:hAnsi="Tahoma"/>
      <w:sz w:val="16"/>
      <w:szCs w:val="16"/>
      <w:lang w:eastAsia="x-none"/>
    </w:rPr>
  </w:style>
  <w:style w:type="character" w:customStyle="1" w:styleId="SprechblasentextZchn">
    <w:name w:val="Sprechblasentext Zchn"/>
    <w:link w:val="Sprechblasentext"/>
    <w:uiPriority w:val="99"/>
    <w:semiHidden/>
    <w:rsid w:val="00E11699"/>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8625-D846-4F76-925D-D70CDDCA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Problem G – 14 Punkte</vt:lpstr>
    </vt:vector>
  </TitlesOfParts>
  <Compan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G – 14 Punkte</dc:title>
  <dc:creator>Kerschbaumer-Orsini</dc:creator>
  <cp:lastModifiedBy>918016-A1-pGRg 18 Semperstraße 45 Albertus Magnus</cp:lastModifiedBy>
  <cp:revision>15</cp:revision>
  <cp:lastPrinted>2016-02-22T08:15:00Z</cp:lastPrinted>
  <dcterms:created xsi:type="dcterms:W3CDTF">2015-12-28T15:01:00Z</dcterms:created>
  <dcterms:modified xsi:type="dcterms:W3CDTF">2016-02-22T08:15:00Z</dcterms:modified>
</cp:coreProperties>
</file>